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E4" w:rsidRPr="00911E02" w:rsidRDefault="00171FE4" w:rsidP="00911E02">
      <w:pPr>
        <w:jc w:val="both"/>
        <w:rPr>
          <w:rFonts w:ascii="Arial" w:hAnsi="Arial" w:cs="Arial"/>
          <w:b/>
          <w:sz w:val="24"/>
          <w:szCs w:val="24"/>
        </w:rPr>
      </w:pPr>
      <w:r w:rsidRPr="00911E02">
        <w:rPr>
          <w:rFonts w:ascii="Arial" w:eastAsia="Times New Roman" w:hAnsi="Arial" w:cs="Arial"/>
          <w:noProof/>
          <w:sz w:val="24"/>
          <w:szCs w:val="24"/>
          <w:lang w:eastAsia="en-IE"/>
        </w:rPr>
        <w:drawing>
          <wp:anchor distT="36576" distB="36576" distL="36576" distR="36576" simplePos="0" relativeHeight="251660288" behindDoc="0" locked="0" layoutInCell="1" allowOverlap="1" wp14:anchorId="3A0BFA2D" wp14:editId="78896B62">
            <wp:simplePos x="0" y="0"/>
            <wp:positionH relativeFrom="column">
              <wp:posOffset>4398645</wp:posOffset>
            </wp:positionH>
            <wp:positionV relativeFrom="paragraph">
              <wp:posOffset>-200660</wp:posOffset>
            </wp:positionV>
            <wp:extent cx="675005" cy="65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 cy="654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11E02">
        <w:rPr>
          <w:rFonts w:ascii="Arial" w:hAnsi="Arial" w:cs="Arial"/>
          <w:noProof/>
          <w:sz w:val="24"/>
          <w:szCs w:val="24"/>
          <w:lang w:eastAsia="en-IE"/>
        </w:rPr>
        <w:drawing>
          <wp:anchor distT="0" distB="0" distL="114300" distR="114300" simplePos="0" relativeHeight="251659264" behindDoc="0" locked="0" layoutInCell="1" allowOverlap="1" wp14:anchorId="4AE9830A" wp14:editId="7B54FAF5">
            <wp:simplePos x="0" y="0"/>
            <wp:positionH relativeFrom="column">
              <wp:posOffset>-50800</wp:posOffset>
            </wp:positionH>
            <wp:positionV relativeFrom="paragraph">
              <wp:posOffset>-123825</wp:posOffset>
            </wp:positionV>
            <wp:extent cx="723900" cy="638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E02">
        <w:rPr>
          <w:rFonts w:ascii="Arial" w:hAnsi="Arial" w:cs="Arial"/>
          <w:b/>
          <w:sz w:val="24"/>
          <w:szCs w:val="24"/>
        </w:rPr>
        <w:t xml:space="preserve">                 </w:t>
      </w:r>
      <w:r w:rsidRPr="00911E02">
        <w:rPr>
          <w:rFonts w:ascii="Arial" w:hAnsi="Arial" w:cs="Arial"/>
          <w:b/>
          <w:sz w:val="24"/>
          <w:szCs w:val="24"/>
        </w:rPr>
        <w:tab/>
      </w:r>
      <w:r w:rsidRPr="00911E02">
        <w:rPr>
          <w:rFonts w:ascii="Arial" w:hAnsi="Arial" w:cs="Arial"/>
          <w:b/>
          <w:sz w:val="24"/>
          <w:szCs w:val="24"/>
        </w:rPr>
        <w:tab/>
        <w:t xml:space="preserve"> SET and Inclusion Policy </w:t>
      </w:r>
    </w:p>
    <w:p w:rsidR="00171FE4" w:rsidRPr="00911E02" w:rsidRDefault="00171FE4" w:rsidP="00911E02">
      <w:pPr>
        <w:jc w:val="both"/>
        <w:rPr>
          <w:rFonts w:ascii="Arial" w:hAnsi="Arial" w:cs="Arial"/>
          <w:b/>
          <w:sz w:val="24"/>
          <w:szCs w:val="24"/>
        </w:rPr>
      </w:pPr>
    </w:p>
    <w:p w:rsidR="00171FE4" w:rsidRPr="00911E02" w:rsidRDefault="00171FE4" w:rsidP="00911E02">
      <w:pPr>
        <w:jc w:val="both"/>
        <w:rPr>
          <w:rFonts w:ascii="Arial" w:hAnsi="Arial" w:cs="Arial"/>
          <w:sz w:val="24"/>
          <w:szCs w:val="24"/>
        </w:rPr>
      </w:pPr>
      <w:r w:rsidRPr="00911E02">
        <w:rPr>
          <w:rFonts w:ascii="Arial" w:hAnsi="Arial" w:cs="Arial"/>
          <w:b/>
          <w:sz w:val="24"/>
          <w:szCs w:val="24"/>
        </w:rPr>
        <w:t xml:space="preserve">School Name: </w:t>
      </w:r>
      <w:r w:rsidRPr="00911E02">
        <w:rPr>
          <w:rFonts w:ascii="Arial" w:hAnsi="Arial" w:cs="Arial"/>
          <w:b/>
          <w:sz w:val="24"/>
          <w:szCs w:val="24"/>
        </w:rPr>
        <w:tab/>
      </w:r>
      <w:r w:rsidRPr="00911E02">
        <w:rPr>
          <w:rFonts w:ascii="Arial" w:hAnsi="Arial" w:cs="Arial"/>
          <w:b/>
          <w:sz w:val="24"/>
          <w:szCs w:val="24"/>
        </w:rPr>
        <w:tab/>
      </w:r>
      <w:r w:rsidRPr="00911E02">
        <w:rPr>
          <w:rFonts w:ascii="Arial" w:hAnsi="Arial" w:cs="Arial"/>
          <w:sz w:val="24"/>
          <w:szCs w:val="24"/>
        </w:rPr>
        <w:t>De La Salle College, Waterford.</w:t>
      </w:r>
    </w:p>
    <w:p w:rsidR="00171FE4" w:rsidRPr="00911E02" w:rsidRDefault="00171FE4" w:rsidP="00911E02">
      <w:pPr>
        <w:jc w:val="both"/>
        <w:rPr>
          <w:rFonts w:ascii="Arial" w:hAnsi="Arial" w:cs="Arial"/>
          <w:sz w:val="24"/>
          <w:szCs w:val="24"/>
        </w:rPr>
      </w:pPr>
      <w:r w:rsidRPr="00911E02">
        <w:rPr>
          <w:rFonts w:ascii="Arial" w:hAnsi="Arial" w:cs="Arial"/>
          <w:b/>
          <w:sz w:val="24"/>
          <w:szCs w:val="24"/>
        </w:rPr>
        <w:t>School Address:</w:t>
      </w:r>
      <w:r w:rsidRPr="00911E02">
        <w:rPr>
          <w:rFonts w:ascii="Arial" w:hAnsi="Arial" w:cs="Arial"/>
          <w:sz w:val="24"/>
          <w:szCs w:val="24"/>
        </w:rPr>
        <w:t xml:space="preserve"> </w:t>
      </w:r>
      <w:r w:rsidR="00911E02">
        <w:rPr>
          <w:rFonts w:ascii="Arial" w:hAnsi="Arial" w:cs="Arial"/>
          <w:sz w:val="24"/>
          <w:szCs w:val="24"/>
        </w:rPr>
        <w:tab/>
      </w:r>
      <w:r w:rsidRPr="00911E02">
        <w:rPr>
          <w:rFonts w:ascii="Arial" w:hAnsi="Arial" w:cs="Arial"/>
          <w:sz w:val="24"/>
          <w:szCs w:val="24"/>
        </w:rPr>
        <w:tab/>
        <w:t>Newtown, Waterford.</w:t>
      </w:r>
    </w:p>
    <w:p w:rsidR="00171FE4" w:rsidRPr="00911E02" w:rsidRDefault="00171FE4" w:rsidP="00911E02">
      <w:pPr>
        <w:jc w:val="both"/>
        <w:rPr>
          <w:rFonts w:ascii="Arial" w:hAnsi="Arial" w:cs="Arial"/>
          <w:sz w:val="24"/>
          <w:szCs w:val="24"/>
        </w:rPr>
      </w:pPr>
      <w:r w:rsidRPr="00911E02">
        <w:rPr>
          <w:rFonts w:ascii="Arial" w:hAnsi="Arial" w:cs="Arial"/>
          <w:b/>
          <w:sz w:val="24"/>
          <w:szCs w:val="24"/>
        </w:rPr>
        <w:t>School Roll Number:</w:t>
      </w:r>
      <w:r w:rsidRPr="00911E02">
        <w:rPr>
          <w:rFonts w:ascii="Arial" w:hAnsi="Arial" w:cs="Arial"/>
          <w:b/>
          <w:sz w:val="24"/>
          <w:szCs w:val="24"/>
        </w:rPr>
        <w:tab/>
      </w:r>
      <w:r w:rsidRPr="00911E02">
        <w:rPr>
          <w:rFonts w:ascii="Arial" w:hAnsi="Arial" w:cs="Arial"/>
          <w:sz w:val="24"/>
          <w:szCs w:val="24"/>
        </w:rPr>
        <w:t>64950O</w:t>
      </w:r>
    </w:p>
    <w:p w:rsidR="00171FE4" w:rsidRPr="00911E02" w:rsidRDefault="00171FE4" w:rsidP="00911E02">
      <w:pPr>
        <w:jc w:val="both"/>
        <w:rPr>
          <w:rFonts w:ascii="Arial" w:hAnsi="Arial" w:cs="Arial"/>
          <w:sz w:val="24"/>
          <w:szCs w:val="24"/>
        </w:rPr>
      </w:pPr>
      <w:r w:rsidRPr="00911E02">
        <w:rPr>
          <w:rFonts w:ascii="Arial" w:hAnsi="Arial" w:cs="Arial"/>
          <w:b/>
          <w:sz w:val="24"/>
          <w:szCs w:val="24"/>
        </w:rPr>
        <w:t>School Details:</w:t>
      </w:r>
      <w:r w:rsidRPr="00911E02">
        <w:rPr>
          <w:rFonts w:ascii="Arial" w:hAnsi="Arial" w:cs="Arial"/>
          <w:sz w:val="24"/>
          <w:szCs w:val="24"/>
        </w:rPr>
        <w:t xml:space="preserve"> De La Salle Waterford is a Voluntary Roman Catholic Secondary School under the trusteeship and the patronage of the Le </w:t>
      </w:r>
      <w:proofErr w:type="spellStart"/>
      <w:r w:rsidRPr="00911E02">
        <w:rPr>
          <w:rFonts w:ascii="Arial" w:hAnsi="Arial" w:cs="Arial"/>
          <w:sz w:val="24"/>
          <w:szCs w:val="24"/>
        </w:rPr>
        <w:t>Chéile</w:t>
      </w:r>
      <w:proofErr w:type="spellEnd"/>
      <w:r w:rsidRPr="00911E02">
        <w:rPr>
          <w:rFonts w:ascii="Arial" w:hAnsi="Arial" w:cs="Arial"/>
          <w:sz w:val="24"/>
          <w:szCs w:val="24"/>
        </w:rPr>
        <w:t xml:space="preserve"> Trust. The School is grant aided by the Department of Education &amp; Skills and is a single sex (boys) school.</w:t>
      </w:r>
    </w:p>
    <w:p w:rsidR="00171FE4" w:rsidRPr="00911E02" w:rsidRDefault="00171FE4" w:rsidP="00911E02">
      <w:pPr>
        <w:jc w:val="both"/>
        <w:rPr>
          <w:rFonts w:ascii="Arial" w:hAnsi="Arial" w:cs="Arial"/>
          <w:sz w:val="24"/>
          <w:szCs w:val="24"/>
        </w:rPr>
      </w:pPr>
      <w:r w:rsidRPr="00911E02">
        <w:rPr>
          <w:rFonts w:ascii="Arial" w:hAnsi="Arial" w:cs="Arial"/>
          <w:b/>
          <w:sz w:val="24"/>
          <w:szCs w:val="24"/>
        </w:rPr>
        <w:t>School Management:</w:t>
      </w:r>
      <w:r w:rsidRPr="00911E02">
        <w:rPr>
          <w:rFonts w:ascii="Arial" w:hAnsi="Arial" w:cs="Arial"/>
          <w:sz w:val="24"/>
          <w:szCs w:val="24"/>
        </w:rPr>
        <w:t xml:space="preserve"> The Board of Management of De La Salle, Waterford is a statutory Board appointed pursuant to the provisions of the Education Act 1998.</w:t>
      </w:r>
    </w:p>
    <w:p w:rsidR="00171FE4" w:rsidRPr="00911E02" w:rsidRDefault="00171FE4" w:rsidP="00911E02">
      <w:pPr>
        <w:jc w:val="both"/>
        <w:rPr>
          <w:rFonts w:ascii="Arial" w:hAnsi="Arial" w:cs="Arial"/>
          <w:b/>
          <w:sz w:val="24"/>
          <w:szCs w:val="24"/>
        </w:rPr>
      </w:pPr>
      <w:r w:rsidRPr="00911E02">
        <w:rPr>
          <w:rFonts w:ascii="Arial" w:hAnsi="Arial" w:cs="Arial"/>
          <w:b/>
          <w:sz w:val="24"/>
          <w:szCs w:val="24"/>
        </w:rPr>
        <w:t xml:space="preserve">Mission Statement: </w:t>
      </w:r>
    </w:p>
    <w:p w:rsidR="00171FE4" w:rsidRPr="00911E02" w:rsidRDefault="00171FE4" w:rsidP="00911E02">
      <w:pPr>
        <w:jc w:val="both"/>
        <w:rPr>
          <w:rFonts w:ascii="Arial" w:hAnsi="Arial" w:cs="Arial"/>
          <w:sz w:val="24"/>
          <w:szCs w:val="24"/>
        </w:rPr>
      </w:pPr>
      <w:r w:rsidRPr="00911E02">
        <w:rPr>
          <w:rFonts w:ascii="Arial" w:hAnsi="Arial" w:cs="Arial"/>
          <w:sz w:val="24"/>
          <w:szCs w:val="24"/>
        </w:rPr>
        <w:t xml:space="preserve">Inspired by its founder, the mission of the college is: </w:t>
      </w:r>
      <w:r w:rsidRPr="00911E02">
        <w:rPr>
          <w:rFonts w:ascii="Arial" w:hAnsi="Arial" w:cs="Arial"/>
          <w:i/>
          <w:sz w:val="24"/>
          <w:szCs w:val="24"/>
        </w:rPr>
        <w:t>“De La Salle College, Waterford is an all-boys Catholic school. It is a learning community where all students are valued and educated in preparation for a meaningful life”</w:t>
      </w:r>
      <w:r w:rsidRPr="00911E02">
        <w:rPr>
          <w:rFonts w:ascii="Arial" w:hAnsi="Arial" w:cs="Arial"/>
          <w:sz w:val="24"/>
          <w:szCs w:val="24"/>
        </w:rPr>
        <w:t xml:space="preserve"> </w:t>
      </w:r>
    </w:p>
    <w:p w:rsidR="00171FE4" w:rsidRPr="00911E02" w:rsidRDefault="00171FE4" w:rsidP="00911E02">
      <w:pPr>
        <w:jc w:val="both"/>
        <w:rPr>
          <w:rFonts w:ascii="Arial" w:hAnsi="Arial" w:cs="Arial"/>
          <w:sz w:val="24"/>
          <w:szCs w:val="24"/>
        </w:rPr>
      </w:pPr>
      <w:r w:rsidRPr="00911E02">
        <w:rPr>
          <w:rFonts w:ascii="Arial" w:hAnsi="Arial" w:cs="Arial"/>
          <w:b/>
          <w:sz w:val="24"/>
          <w:szCs w:val="24"/>
        </w:rPr>
        <w:t>Ethos</w:t>
      </w:r>
      <w:r w:rsidRPr="00911E02">
        <w:rPr>
          <w:rFonts w:ascii="Arial" w:hAnsi="Arial" w:cs="Arial"/>
          <w:sz w:val="24"/>
          <w:szCs w:val="24"/>
        </w:rPr>
        <w:t xml:space="preserve">: </w:t>
      </w:r>
    </w:p>
    <w:p w:rsidR="00171FE4" w:rsidRPr="00911E02" w:rsidRDefault="00171FE4" w:rsidP="00911E02">
      <w:pPr>
        <w:jc w:val="both"/>
        <w:rPr>
          <w:rFonts w:ascii="Arial" w:hAnsi="Arial" w:cs="Arial"/>
          <w:sz w:val="24"/>
          <w:szCs w:val="24"/>
        </w:rPr>
      </w:pPr>
      <w:r w:rsidRPr="00911E02">
        <w:rPr>
          <w:rFonts w:ascii="Arial" w:hAnsi="Arial" w:cs="Arial"/>
          <w:sz w:val="24"/>
          <w:szCs w:val="24"/>
        </w:rPr>
        <w:t xml:space="preserve">As a Le </w:t>
      </w:r>
      <w:proofErr w:type="spellStart"/>
      <w:r w:rsidRPr="00911E02">
        <w:rPr>
          <w:rFonts w:ascii="Arial" w:hAnsi="Arial" w:cs="Arial"/>
          <w:sz w:val="24"/>
          <w:szCs w:val="24"/>
        </w:rPr>
        <w:t>Chéile</w:t>
      </w:r>
      <w:proofErr w:type="spellEnd"/>
      <w:r w:rsidRPr="00911E02">
        <w:rPr>
          <w:rFonts w:ascii="Arial" w:hAnsi="Arial" w:cs="Arial"/>
          <w:sz w:val="24"/>
          <w:szCs w:val="24"/>
        </w:rPr>
        <w:t xml:space="preserve"> school in the De La Salle tradition De La Salle Waterford seeks to promote the </w:t>
      </w:r>
      <w:proofErr w:type="gramStart"/>
      <w:r w:rsidRPr="00911E02">
        <w:rPr>
          <w:rFonts w:ascii="Arial" w:hAnsi="Arial" w:cs="Arial"/>
          <w:sz w:val="24"/>
          <w:szCs w:val="24"/>
        </w:rPr>
        <w:t>key  values</w:t>
      </w:r>
      <w:proofErr w:type="gramEnd"/>
      <w:r w:rsidRPr="00911E02">
        <w:rPr>
          <w:rFonts w:ascii="Arial" w:hAnsi="Arial" w:cs="Arial"/>
          <w:sz w:val="24"/>
          <w:szCs w:val="24"/>
        </w:rPr>
        <w:t xml:space="preserve"> of a Le </w:t>
      </w:r>
      <w:proofErr w:type="spellStart"/>
      <w:r w:rsidRPr="00911E02">
        <w:rPr>
          <w:rFonts w:ascii="Arial" w:hAnsi="Arial" w:cs="Arial"/>
          <w:sz w:val="24"/>
          <w:szCs w:val="24"/>
        </w:rPr>
        <w:t>Chéile</w:t>
      </w:r>
      <w:proofErr w:type="spellEnd"/>
      <w:r w:rsidRPr="00911E02">
        <w:rPr>
          <w:rFonts w:ascii="Arial" w:hAnsi="Arial" w:cs="Arial"/>
          <w:sz w:val="24"/>
          <w:szCs w:val="24"/>
        </w:rPr>
        <w:t xml:space="preserve"> school as espoused by the life of St. Jean-Baptiste De La Salle. Graduates of our school are characterised by a keen </w:t>
      </w:r>
      <w:proofErr w:type="spellStart"/>
      <w:r w:rsidR="00911E02">
        <w:rPr>
          <w:rFonts w:ascii="Arial" w:hAnsi="Arial" w:cs="Arial"/>
          <w:sz w:val="24"/>
          <w:szCs w:val="24"/>
        </w:rPr>
        <w:t>SSN</w:t>
      </w:r>
      <w:r w:rsidRPr="00911E02">
        <w:rPr>
          <w:rFonts w:ascii="Arial" w:hAnsi="Arial" w:cs="Arial"/>
          <w:sz w:val="24"/>
          <w:szCs w:val="24"/>
        </w:rPr>
        <w:t>se</w:t>
      </w:r>
      <w:proofErr w:type="spellEnd"/>
      <w:r w:rsidRPr="00911E02">
        <w:rPr>
          <w:rFonts w:ascii="Arial" w:hAnsi="Arial" w:cs="Arial"/>
          <w:sz w:val="24"/>
          <w:szCs w:val="24"/>
        </w:rPr>
        <w:t xml:space="preserve"> of the following:</w:t>
      </w:r>
    </w:p>
    <w:p w:rsidR="00171FE4" w:rsidRPr="00911E02" w:rsidRDefault="00171FE4" w:rsidP="00911E02">
      <w:pPr>
        <w:pStyle w:val="ListParagraph"/>
        <w:numPr>
          <w:ilvl w:val="0"/>
          <w:numId w:val="1"/>
        </w:numPr>
        <w:jc w:val="both"/>
        <w:rPr>
          <w:rFonts w:ascii="Arial" w:hAnsi="Arial" w:cs="Arial"/>
          <w:sz w:val="24"/>
          <w:szCs w:val="24"/>
        </w:rPr>
      </w:pPr>
      <w:r w:rsidRPr="00911E02">
        <w:rPr>
          <w:rFonts w:ascii="Arial" w:hAnsi="Arial" w:cs="Arial"/>
          <w:sz w:val="24"/>
          <w:szCs w:val="24"/>
        </w:rPr>
        <w:t>Intellectual Development</w:t>
      </w:r>
    </w:p>
    <w:p w:rsidR="00171FE4" w:rsidRPr="00911E02" w:rsidRDefault="00171FE4" w:rsidP="00911E02">
      <w:pPr>
        <w:pStyle w:val="ListParagraph"/>
        <w:numPr>
          <w:ilvl w:val="0"/>
          <w:numId w:val="1"/>
        </w:numPr>
        <w:jc w:val="both"/>
        <w:rPr>
          <w:rFonts w:ascii="Arial" w:hAnsi="Arial" w:cs="Arial"/>
          <w:sz w:val="24"/>
          <w:szCs w:val="24"/>
        </w:rPr>
      </w:pPr>
      <w:r w:rsidRPr="00911E02">
        <w:rPr>
          <w:rFonts w:ascii="Arial" w:hAnsi="Arial" w:cs="Arial"/>
          <w:sz w:val="24"/>
          <w:szCs w:val="24"/>
        </w:rPr>
        <w:t>Emotional and Social Development</w:t>
      </w:r>
    </w:p>
    <w:p w:rsidR="00171FE4" w:rsidRPr="00911E02" w:rsidRDefault="00171FE4" w:rsidP="00911E02">
      <w:pPr>
        <w:pStyle w:val="ListParagraph"/>
        <w:numPr>
          <w:ilvl w:val="0"/>
          <w:numId w:val="1"/>
        </w:numPr>
        <w:jc w:val="both"/>
        <w:rPr>
          <w:rFonts w:ascii="Arial" w:hAnsi="Arial" w:cs="Arial"/>
          <w:sz w:val="24"/>
          <w:szCs w:val="24"/>
        </w:rPr>
      </w:pPr>
      <w:r w:rsidRPr="00911E02">
        <w:rPr>
          <w:rFonts w:ascii="Arial" w:hAnsi="Arial" w:cs="Arial"/>
          <w:sz w:val="24"/>
          <w:szCs w:val="24"/>
        </w:rPr>
        <w:t>Moral Development</w:t>
      </w:r>
    </w:p>
    <w:p w:rsidR="00171FE4" w:rsidRPr="00911E02" w:rsidRDefault="00171FE4" w:rsidP="00911E02">
      <w:pPr>
        <w:pStyle w:val="ListParagraph"/>
        <w:numPr>
          <w:ilvl w:val="0"/>
          <w:numId w:val="1"/>
        </w:numPr>
        <w:jc w:val="both"/>
        <w:rPr>
          <w:rFonts w:ascii="Arial" w:hAnsi="Arial" w:cs="Arial"/>
          <w:sz w:val="24"/>
          <w:szCs w:val="24"/>
        </w:rPr>
      </w:pPr>
      <w:r w:rsidRPr="00911E02">
        <w:rPr>
          <w:rFonts w:ascii="Arial" w:hAnsi="Arial" w:cs="Arial"/>
          <w:sz w:val="24"/>
          <w:szCs w:val="24"/>
        </w:rPr>
        <w:t>Spiritual Development</w:t>
      </w:r>
    </w:p>
    <w:p w:rsidR="00171FE4" w:rsidRPr="00911E02" w:rsidRDefault="00171FE4" w:rsidP="00911E02">
      <w:pPr>
        <w:pStyle w:val="ListParagraph"/>
        <w:numPr>
          <w:ilvl w:val="0"/>
          <w:numId w:val="1"/>
        </w:numPr>
        <w:jc w:val="both"/>
        <w:rPr>
          <w:rFonts w:ascii="Arial" w:hAnsi="Arial" w:cs="Arial"/>
          <w:sz w:val="24"/>
          <w:szCs w:val="24"/>
        </w:rPr>
      </w:pPr>
      <w:r w:rsidRPr="00911E02">
        <w:rPr>
          <w:rFonts w:ascii="Arial" w:hAnsi="Arial" w:cs="Arial"/>
          <w:sz w:val="24"/>
          <w:szCs w:val="24"/>
        </w:rPr>
        <w:t>Concern for Others</w:t>
      </w:r>
    </w:p>
    <w:p w:rsidR="00171FE4" w:rsidRPr="00911E02" w:rsidRDefault="00171FE4" w:rsidP="00911E02">
      <w:pPr>
        <w:jc w:val="both"/>
        <w:rPr>
          <w:rFonts w:ascii="Arial" w:hAnsi="Arial" w:cs="Arial"/>
          <w:sz w:val="24"/>
          <w:szCs w:val="24"/>
        </w:rPr>
      </w:pPr>
    </w:p>
    <w:p w:rsidR="00171FE4" w:rsidRPr="00911E02" w:rsidRDefault="00171FE4" w:rsidP="00911E02">
      <w:pPr>
        <w:jc w:val="both"/>
        <w:rPr>
          <w:rFonts w:ascii="Arial" w:hAnsi="Arial" w:cs="Arial"/>
          <w:sz w:val="24"/>
          <w:szCs w:val="24"/>
        </w:rPr>
      </w:pPr>
    </w:p>
    <w:p w:rsidR="00171FE4" w:rsidRPr="00911E02" w:rsidRDefault="00171FE4" w:rsidP="00911E02">
      <w:pPr>
        <w:jc w:val="both"/>
        <w:rPr>
          <w:rFonts w:ascii="Arial" w:hAnsi="Arial" w:cs="Arial"/>
          <w:sz w:val="24"/>
          <w:szCs w:val="24"/>
        </w:rPr>
      </w:pPr>
    </w:p>
    <w:p w:rsidR="00171FE4" w:rsidRDefault="00171FE4" w:rsidP="00911E02">
      <w:pPr>
        <w:jc w:val="both"/>
        <w:rPr>
          <w:rFonts w:ascii="Arial" w:hAnsi="Arial" w:cs="Arial"/>
          <w:sz w:val="24"/>
          <w:szCs w:val="24"/>
        </w:rPr>
      </w:pPr>
      <w:r w:rsidRPr="00911E02">
        <w:rPr>
          <w:rFonts w:ascii="Arial" w:hAnsi="Arial" w:cs="Arial"/>
          <w:sz w:val="24"/>
          <w:szCs w:val="24"/>
        </w:rPr>
        <w:t>Personal data collected about prospective students/students and their parents/guardians will be retained and used strictly in accordance with the provisions of GDPR legislation as introduced 25</w:t>
      </w:r>
      <w:r w:rsidRPr="00911E02">
        <w:rPr>
          <w:rFonts w:ascii="Arial" w:hAnsi="Arial" w:cs="Arial"/>
          <w:sz w:val="24"/>
          <w:szCs w:val="24"/>
          <w:vertAlign w:val="superscript"/>
        </w:rPr>
        <w:t>th</w:t>
      </w:r>
      <w:r w:rsidRPr="00911E02">
        <w:rPr>
          <w:rFonts w:ascii="Arial" w:hAnsi="Arial" w:cs="Arial"/>
          <w:sz w:val="24"/>
          <w:szCs w:val="24"/>
        </w:rPr>
        <w:t>. May 2018. Further details on data protection are set out in the school’s Data Protection Policy.</w:t>
      </w:r>
    </w:p>
    <w:p w:rsidR="00911E02" w:rsidRPr="00911E02" w:rsidRDefault="00911E02" w:rsidP="00911E02">
      <w:pPr>
        <w:jc w:val="both"/>
        <w:rPr>
          <w:rFonts w:ascii="Arial" w:hAnsi="Arial" w:cs="Arial"/>
          <w:sz w:val="24"/>
          <w:szCs w:val="24"/>
        </w:rPr>
      </w:pPr>
    </w:p>
    <w:p w:rsidR="00171FE4" w:rsidRPr="00E94972" w:rsidRDefault="00171FE4" w:rsidP="00911E02">
      <w:pPr>
        <w:shd w:val="clear" w:color="auto" w:fill="FFFFFF"/>
        <w:spacing w:after="150" w:line="240" w:lineRule="auto"/>
        <w:jc w:val="both"/>
        <w:rPr>
          <w:rFonts w:ascii="Arial" w:eastAsia="Times New Roman" w:hAnsi="Arial" w:cs="Arial"/>
          <w:b/>
          <w:sz w:val="28"/>
          <w:szCs w:val="28"/>
          <w:lang w:eastAsia="en-IE"/>
        </w:rPr>
      </w:pPr>
      <w:r w:rsidRPr="00E94972">
        <w:rPr>
          <w:rFonts w:ascii="Arial" w:eastAsia="Times New Roman" w:hAnsi="Arial" w:cs="Arial"/>
          <w:b/>
          <w:sz w:val="28"/>
          <w:szCs w:val="28"/>
          <w:lang w:eastAsia="en-IE"/>
        </w:rPr>
        <w:lastRenderedPageBreak/>
        <w:t>Introduction:</w:t>
      </w:r>
    </w:p>
    <w:p w:rsidR="00911E02" w:rsidRDefault="00171FE4" w:rsidP="00911E02">
      <w:pPr>
        <w:shd w:val="clear" w:color="auto" w:fill="FFFFFF"/>
        <w:spacing w:after="150" w:line="240" w:lineRule="auto"/>
        <w:jc w:val="both"/>
        <w:rPr>
          <w:rFonts w:ascii="Arial" w:eastAsia="Times New Roman" w:hAnsi="Arial" w:cs="Arial"/>
          <w:sz w:val="24"/>
          <w:szCs w:val="24"/>
          <w:lang w:eastAsia="en-IE"/>
        </w:rPr>
      </w:pPr>
      <w:r w:rsidRPr="00911E02">
        <w:rPr>
          <w:rFonts w:ascii="Arial" w:eastAsia="Times New Roman" w:hAnsi="Arial" w:cs="Arial"/>
          <w:sz w:val="24"/>
          <w:szCs w:val="24"/>
          <w:lang w:eastAsia="en-IE"/>
        </w:rPr>
        <w:t>Traditionally SET</w:t>
      </w:r>
      <w:r w:rsidR="00911E02">
        <w:rPr>
          <w:rFonts w:ascii="Arial" w:eastAsia="Times New Roman" w:hAnsi="Arial" w:cs="Arial"/>
          <w:sz w:val="24"/>
          <w:szCs w:val="24"/>
          <w:lang w:eastAsia="en-IE"/>
        </w:rPr>
        <w:t xml:space="preserve"> (special education teaching)</w:t>
      </w:r>
      <w:r w:rsidRPr="00911E02">
        <w:rPr>
          <w:rFonts w:ascii="Arial" w:eastAsia="Times New Roman" w:hAnsi="Arial" w:cs="Arial"/>
          <w:sz w:val="24"/>
          <w:szCs w:val="24"/>
          <w:lang w:eastAsia="en-IE"/>
        </w:rPr>
        <w:t xml:space="preserve"> and inclusion policies reflect </w:t>
      </w:r>
      <w:r w:rsidR="0072183B" w:rsidRPr="00911E02">
        <w:rPr>
          <w:rFonts w:ascii="Arial" w:eastAsia="Times New Roman" w:hAnsi="Arial" w:cs="Arial"/>
          <w:sz w:val="24"/>
          <w:szCs w:val="24"/>
          <w:lang w:eastAsia="en-IE"/>
        </w:rPr>
        <w:t xml:space="preserve">creating learning and teaching environments to provide meaningful engagement for those confronted by barriers to their learning. </w:t>
      </w:r>
    </w:p>
    <w:p w:rsidR="00171FE4" w:rsidRPr="00911E02" w:rsidRDefault="0072183B" w:rsidP="00911E02">
      <w:pPr>
        <w:shd w:val="clear" w:color="auto" w:fill="FFFFFF"/>
        <w:spacing w:after="150" w:line="240" w:lineRule="auto"/>
        <w:jc w:val="both"/>
        <w:rPr>
          <w:rFonts w:ascii="Arial" w:eastAsia="Times New Roman" w:hAnsi="Arial" w:cs="Arial"/>
          <w:sz w:val="24"/>
          <w:szCs w:val="24"/>
          <w:lang w:eastAsia="en-IE"/>
        </w:rPr>
      </w:pPr>
      <w:r w:rsidRPr="00911E02">
        <w:rPr>
          <w:rFonts w:ascii="Arial" w:eastAsia="Times New Roman" w:hAnsi="Arial" w:cs="Arial"/>
          <w:sz w:val="24"/>
          <w:szCs w:val="24"/>
          <w:lang w:eastAsia="en-IE"/>
        </w:rPr>
        <w:t>The scope of this policy is to identify groups that</w:t>
      </w:r>
      <w:r w:rsidR="00911E02">
        <w:rPr>
          <w:rFonts w:ascii="Arial" w:eastAsia="Times New Roman" w:hAnsi="Arial" w:cs="Arial"/>
          <w:sz w:val="24"/>
          <w:szCs w:val="24"/>
          <w:lang w:eastAsia="en-IE"/>
        </w:rPr>
        <w:t xml:space="preserve"> educational, medical and</w:t>
      </w:r>
      <w:r w:rsidRPr="00911E02">
        <w:rPr>
          <w:rFonts w:ascii="Arial" w:eastAsia="Times New Roman" w:hAnsi="Arial" w:cs="Arial"/>
          <w:sz w:val="24"/>
          <w:szCs w:val="24"/>
          <w:lang w:eastAsia="en-IE"/>
        </w:rPr>
        <w:t xml:space="preserve"> societal factors lead to disadvantage. These include students from economic disadvantage, social disadvantage, different ethnic groups, those living in direct provision and refugee accommodation, students with behavioural challenges and students traditionally include in SET in the school.</w:t>
      </w:r>
    </w:p>
    <w:p w:rsidR="006667E8" w:rsidRPr="00911E02" w:rsidRDefault="006667E8" w:rsidP="00911E02">
      <w:pPr>
        <w:shd w:val="clear" w:color="auto" w:fill="FFFFFF"/>
        <w:spacing w:after="150" w:line="240" w:lineRule="auto"/>
        <w:jc w:val="both"/>
        <w:rPr>
          <w:rFonts w:ascii="Arial" w:hAnsi="Arial" w:cs="Arial"/>
          <w:sz w:val="24"/>
          <w:szCs w:val="24"/>
        </w:rPr>
      </w:pPr>
      <w:r w:rsidRPr="00911E02">
        <w:rPr>
          <w:rFonts w:ascii="Arial" w:hAnsi="Arial" w:cs="Arial"/>
          <w:sz w:val="24"/>
          <w:szCs w:val="24"/>
        </w:rPr>
        <w:t xml:space="preserve">The term “special educational needs” is defined in the Education of Persons with Special Educational Needs Act 2004 as “a restriction in the capacity of the person to participate in, and benefit from, education on account of an enduring physical, </w:t>
      </w:r>
      <w:proofErr w:type="spellStart"/>
      <w:r w:rsidR="00911E02">
        <w:rPr>
          <w:rFonts w:ascii="Arial" w:hAnsi="Arial" w:cs="Arial"/>
          <w:sz w:val="24"/>
          <w:szCs w:val="24"/>
        </w:rPr>
        <w:t>SSN</w:t>
      </w:r>
      <w:r w:rsidRPr="00911E02">
        <w:rPr>
          <w:rFonts w:ascii="Arial" w:hAnsi="Arial" w:cs="Arial"/>
          <w:sz w:val="24"/>
          <w:szCs w:val="24"/>
        </w:rPr>
        <w:t>sory</w:t>
      </w:r>
      <w:proofErr w:type="spellEnd"/>
      <w:r w:rsidRPr="00911E02">
        <w:rPr>
          <w:rFonts w:ascii="Arial" w:hAnsi="Arial" w:cs="Arial"/>
          <w:sz w:val="24"/>
          <w:szCs w:val="24"/>
        </w:rPr>
        <w:t>, mental health or learning disability or any other condition which results in a person learning differently from a person without that condition”</w:t>
      </w:r>
    </w:p>
    <w:p w:rsidR="007D40CC" w:rsidRPr="00911E02" w:rsidRDefault="007D40CC" w:rsidP="00911E02">
      <w:pPr>
        <w:shd w:val="clear" w:color="auto" w:fill="FFFFFF"/>
        <w:spacing w:after="150" w:line="240" w:lineRule="auto"/>
        <w:jc w:val="both"/>
        <w:rPr>
          <w:rFonts w:ascii="Arial" w:eastAsia="Times New Roman" w:hAnsi="Arial" w:cs="Arial"/>
          <w:sz w:val="24"/>
          <w:szCs w:val="24"/>
          <w:lang w:eastAsia="en-IE"/>
        </w:rPr>
      </w:pPr>
      <w:r w:rsidRPr="00911E02">
        <w:rPr>
          <w:rFonts w:ascii="Arial" w:hAnsi="Arial" w:cs="Arial"/>
          <w:sz w:val="24"/>
          <w:szCs w:val="24"/>
        </w:rPr>
        <w:t>Inclusion requires a whole school approach through: school culture, management, organisation, approaches to teaching and programme delivery.</w:t>
      </w:r>
    </w:p>
    <w:p w:rsidR="00171FE4" w:rsidRPr="00911E02" w:rsidRDefault="00171FE4" w:rsidP="00911E02">
      <w:pPr>
        <w:shd w:val="clear" w:color="auto" w:fill="FFFFFF"/>
        <w:spacing w:after="150" w:line="240" w:lineRule="auto"/>
        <w:jc w:val="both"/>
        <w:rPr>
          <w:rFonts w:ascii="Arial" w:eastAsia="Times New Roman" w:hAnsi="Arial" w:cs="Arial"/>
          <w:sz w:val="24"/>
          <w:szCs w:val="24"/>
          <w:lang w:eastAsia="en-IE"/>
        </w:rPr>
      </w:pPr>
      <w:r w:rsidRPr="00911E02">
        <w:rPr>
          <w:rFonts w:ascii="Arial" w:eastAsia="Times New Roman" w:hAnsi="Arial" w:cs="Arial"/>
          <w:sz w:val="24"/>
          <w:szCs w:val="24"/>
          <w:lang w:eastAsia="en-IE"/>
        </w:rPr>
        <w:t>The NCSE (2011) described inclusion as a process of addressing and responding to the diversity of needs of learners. It involves removing barriers so that each learner will be enabled to achieve the maximum benefit from his/her schooling.</w:t>
      </w:r>
    </w:p>
    <w:p w:rsidR="00171FE4" w:rsidRPr="00911E02" w:rsidRDefault="00171FE4" w:rsidP="00911E02">
      <w:pPr>
        <w:shd w:val="clear" w:color="auto" w:fill="FFFFFF"/>
        <w:spacing w:after="150" w:line="240" w:lineRule="auto"/>
        <w:jc w:val="both"/>
        <w:rPr>
          <w:rFonts w:ascii="Arial" w:eastAsia="Times New Roman" w:hAnsi="Arial" w:cs="Arial"/>
          <w:sz w:val="24"/>
          <w:szCs w:val="24"/>
          <w:lang w:eastAsia="en-IE"/>
        </w:rPr>
      </w:pPr>
      <w:r w:rsidRPr="00911E02">
        <w:rPr>
          <w:rFonts w:ascii="Arial" w:eastAsia="Times New Roman" w:hAnsi="Arial" w:cs="Arial"/>
          <w:sz w:val="24"/>
          <w:szCs w:val="24"/>
          <w:lang w:eastAsia="en-IE"/>
        </w:rPr>
        <w:t>In line with inclusive principles, schools are advised to include students meaningfully in mainstream mixed-ability class groupings. This helps ensure high expectations and enables students with special educational needs to learn alongside their peers. Mixed-ability teaching has beneficial effects for all students and helps promote social and personal development.</w:t>
      </w:r>
    </w:p>
    <w:p w:rsidR="00171FE4" w:rsidRPr="00911E02" w:rsidRDefault="00171FE4" w:rsidP="00911E02">
      <w:pPr>
        <w:shd w:val="clear" w:color="auto" w:fill="FFFFFF"/>
        <w:spacing w:after="150" w:line="240" w:lineRule="auto"/>
        <w:jc w:val="both"/>
        <w:rPr>
          <w:rFonts w:ascii="Arial" w:eastAsia="Times New Roman" w:hAnsi="Arial" w:cs="Arial"/>
          <w:sz w:val="24"/>
          <w:szCs w:val="24"/>
          <w:lang w:eastAsia="en-IE"/>
        </w:rPr>
      </w:pPr>
      <w:r w:rsidRPr="00911E02">
        <w:rPr>
          <w:rFonts w:ascii="Arial" w:eastAsia="Times New Roman" w:hAnsi="Arial" w:cs="Arial"/>
          <w:sz w:val="24"/>
          <w:szCs w:val="24"/>
          <w:lang w:eastAsia="en-IE"/>
        </w:rPr>
        <w:br/>
        <w:t>The Department acknowledges the very significant progress made by schools in developing inclusive practices and provision whereby the vast majority of students with special educational needs now attend mainstream schools. It also recognises that a small minority of students with significant and enduring needs may require a more specialist setting (for example, special class or special school placement).</w:t>
      </w:r>
    </w:p>
    <w:p w:rsidR="00171FE4" w:rsidRPr="00911E02" w:rsidRDefault="00171FE4" w:rsidP="00911E02">
      <w:pPr>
        <w:shd w:val="clear" w:color="auto" w:fill="FFFFFF"/>
        <w:spacing w:after="150" w:line="240" w:lineRule="auto"/>
        <w:jc w:val="both"/>
        <w:rPr>
          <w:rFonts w:ascii="Arial" w:eastAsia="Times New Roman" w:hAnsi="Arial" w:cs="Arial"/>
          <w:sz w:val="24"/>
          <w:szCs w:val="24"/>
          <w:lang w:eastAsia="en-IE"/>
        </w:rPr>
      </w:pPr>
      <w:r w:rsidRPr="00911E02">
        <w:rPr>
          <w:rFonts w:ascii="Arial" w:eastAsia="Times New Roman" w:hAnsi="Arial" w:cs="Arial"/>
          <w:sz w:val="24"/>
          <w:szCs w:val="24"/>
          <w:lang w:eastAsia="en-IE"/>
        </w:rPr>
        <w:t>A whole-school approach to special educational needs provision should reflect the Department’s commitment to the inclusion of students with special educational needs in mainstream schools. Schools with strong inclusive cultures are characterised by:</w:t>
      </w:r>
    </w:p>
    <w:p w:rsidR="00171FE4" w:rsidRPr="00911E02" w:rsidRDefault="00171FE4" w:rsidP="00911E02">
      <w:pPr>
        <w:numPr>
          <w:ilvl w:val="0"/>
          <w:numId w:val="32"/>
        </w:numPr>
        <w:shd w:val="clear" w:color="auto" w:fill="FFFFFF"/>
        <w:spacing w:before="100" w:beforeAutospacing="1" w:after="100" w:afterAutospacing="1" w:line="240" w:lineRule="auto"/>
        <w:jc w:val="both"/>
        <w:rPr>
          <w:rFonts w:ascii="Arial" w:eastAsia="Times New Roman" w:hAnsi="Arial" w:cs="Arial"/>
          <w:sz w:val="24"/>
          <w:szCs w:val="24"/>
          <w:lang w:eastAsia="en-IE"/>
        </w:rPr>
      </w:pPr>
      <w:r w:rsidRPr="00911E02">
        <w:rPr>
          <w:rFonts w:ascii="Arial" w:eastAsia="Times New Roman" w:hAnsi="Arial" w:cs="Arial"/>
          <w:sz w:val="24"/>
          <w:szCs w:val="24"/>
          <w:lang w:eastAsia="en-IE"/>
        </w:rPr>
        <w:t xml:space="preserve">A positive ethos and learning environment whereby all students, including those with special educational needs, feel welcome and experience a </w:t>
      </w:r>
      <w:r w:rsidR="00E94972">
        <w:rPr>
          <w:rFonts w:ascii="Arial" w:eastAsia="Times New Roman" w:hAnsi="Arial" w:cs="Arial"/>
          <w:sz w:val="24"/>
          <w:szCs w:val="24"/>
          <w:lang w:eastAsia="en-IE"/>
        </w:rPr>
        <w:t>sen</w:t>
      </w:r>
      <w:r w:rsidRPr="00911E02">
        <w:rPr>
          <w:rFonts w:ascii="Arial" w:eastAsia="Times New Roman" w:hAnsi="Arial" w:cs="Arial"/>
          <w:sz w:val="24"/>
          <w:szCs w:val="24"/>
          <w:lang w:eastAsia="en-IE"/>
        </w:rPr>
        <w:t>se of community and belonging</w:t>
      </w:r>
    </w:p>
    <w:p w:rsidR="00171FE4" w:rsidRPr="00911E02" w:rsidRDefault="00171FE4" w:rsidP="00911E02">
      <w:pPr>
        <w:numPr>
          <w:ilvl w:val="0"/>
          <w:numId w:val="32"/>
        </w:numPr>
        <w:shd w:val="clear" w:color="auto" w:fill="FFFFFF"/>
        <w:spacing w:before="100" w:beforeAutospacing="1" w:after="100" w:afterAutospacing="1" w:line="240" w:lineRule="auto"/>
        <w:jc w:val="both"/>
        <w:rPr>
          <w:rFonts w:ascii="Arial" w:eastAsia="Times New Roman" w:hAnsi="Arial" w:cs="Arial"/>
          <w:sz w:val="24"/>
          <w:szCs w:val="24"/>
          <w:lang w:eastAsia="en-IE"/>
        </w:rPr>
      </w:pPr>
      <w:r w:rsidRPr="00911E02">
        <w:rPr>
          <w:rFonts w:ascii="Arial" w:eastAsia="Times New Roman" w:hAnsi="Arial" w:cs="Arial"/>
          <w:sz w:val="24"/>
          <w:szCs w:val="24"/>
          <w:lang w:eastAsia="en-IE"/>
        </w:rPr>
        <w:t>An emphasis on promoting students’ participation and active engagement in their learning and in the life of the school</w:t>
      </w:r>
    </w:p>
    <w:p w:rsidR="00171FE4" w:rsidRPr="00911E02" w:rsidRDefault="00171FE4" w:rsidP="00911E02">
      <w:pPr>
        <w:numPr>
          <w:ilvl w:val="0"/>
          <w:numId w:val="32"/>
        </w:numPr>
        <w:shd w:val="clear" w:color="auto" w:fill="FFFFFF"/>
        <w:spacing w:before="100" w:beforeAutospacing="1" w:after="100" w:afterAutospacing="1" w:line="240" w:lineRule="auto"/>
        <w:jc w:val="both"/>
        <w:rPr>
          <w:rFonts w:ascii="Arial" w:eastAsia="Times New Roman" w:hAnsi="Arial" w:cs="Arial"/>
          <w:sz w:val="24"/>
          <w:szCs w:val="24"/>
          <w:lang w:eastAsia="en-IE"/>
        </w:rPr>
      </w:pPr>
      <w:r w:rsidRPr="00911E02">
        <w:rPr>
          <w:rFonts w:ascii="Arial" w:eastAsia="Times New Roman" w:hAnsi="Arial" w:cs="Arial"/>
          <w:sz w:val="24"/>
          <w:szCs w:val="24"/>
          <w:lang w:eastAsia="en-IE"/>
        </w:rPr>
        <w:t>A commitment to developing students’ academic, social, emotional and independent living skills</w:t>
      </w:r>
    </w:p>
    <w:p w:rsidR="00171FE4" w:rsidRPr="00911E02" w:rsidRDefault="00171FE4" w:rsidP="00911E02">
      <w:pPr>
        <w:numPr>
          <w:ilvl w:val="0"/>
          <w:numId w:val="32"/>
        </w:numPr>
        <w:shd w:val="clear" w:color="auto" w:fill="FFFFFF"/>
        <w:spacing w:before="100" w:beforeAutospacing="1" w:after="100" w:afterAutospacing="1" w:line="240" w:lineRule="auto"/>
        <w:jc w:val="both"/>
        <w:rPr>
          <w:rFonts w:ascii="Arial" w:eastAsia="Times New Roman" w:hAnsi="Arial" w:cs="Arial"/>
          <w:sz w:val="24"/>
          <w:szCs w:val="24"/>
          <w:lang w:eastAsia="en-IE"/>
        </w:rPr>
      </w:pPr>
      <w:r w:rsidRPr="00911E02">
        <w:rPr>
          <w:rFonts w:ascii="Arial" w:eastAsia="Times New Roman" w:hAnsi="Arial" w:cs="Arial"/>
          <w:sz w:val="24"/>
          <w:szCs w:val="24"/>
          <w:lang w:eastAsia="en-IE"/>
        </w:rPr>
        <w:t>A focus on high aspirations and on improving outcomes for all students</w:t>
      </w:r>
    </w:p>
    <w:p w:rsidR="00171FE4" w:rsidRPr="00911E02" w:rsidRDefault="00171FE4" w:rsidP="00911E02">
      <w:pPr>
        <w:shd w:val="clear" w:color="auto" w:fill="FFFFFF"/>
        <w:spacing w:after="150" w:line="240" w:lineRule="auto"/>
        <w:jc w:val="both"/>
        <w:rPr>
          <w:rFonts w:ascii="Arial" w:eastAsia="Times New Roman" w:hAnsi="Arial" w:cs="Arial"/>
          <w:sz w:val="24"/>
          <w:szCs w:val="24"/>
          <w:lang w:eastAsia="en-IE"/>
        </w:rPr>
      </w:pPr>
      <w:r w:rsidRPr="00911E02">
        <w:rPr>
          <w:rFonts w:ascii="Arial" w:eastAsia="Times New Roman" w:hAnsi="Arial" w:cs="Arial"/>
          <w:sz w:val="24"/>
          <w:szCs w:val="24"/>
          <w:lang w:eastAsia="en-IE"/>
        </w:rPr>
        <w:t>See appendix 1</w:t>
      </w:r>
    </w:p>
    <w:p w:rsidR="00171FE4" w:rsidRPr="00911E02" w:rsidRDefault="0072183B" w:rsidP="00911E02">
      <w:pPr>
        <w:shd w:val="clear" w:color="auto" w:fill="FFFFFF"/>
        <w:spacing w:after="150" w:line="240" w:lineRule="auto"/>
        <w:jc w:val="both"/>
        <w:rPr>
          <w:rFonts w:ascii="Arial" w:eastAsia="Times New Roman" w:hAnsi="Arial" w:cs="Arial"/>
          <w:sz w:val="24"/>
          <w:szCs w:val="24"/>
          <w:lang w:eastAsia="en-IE"/>
        </w:rPr>
      </w:pPr>
      <w:r w:rsidRPr="00911E02">
        <w:rPr>
          <w:rFonts w:ascii="Arial" w:eastAsia="Times New Roman" w:hAnsi="Arial" w:cs="Arial"/>
          <w:sz w:val="24"/>
          <w:szCs w:val="24"/>
          <w:lang w:eastAsia="en-IE"/>
        </w:rPr>
        <w:lastRenderedPageBreak/>
        <w:t>The school has engaged in</w:t>
      </w:r>
      <w:r w:rsidR="00171FE4" w:rsidRPr="00911E02">
        <w:rPr>
          <w:rFonts w:ascii="Arial" w:eastAsia="Times New Roman" w:hAnsi="Arial" w:cs="Arial"/>
          <w:sz w:val="24"/>
          <w:szCs w:val="24"/>
          <w:lang w:eastAsia="en-IE"/>
        </w:rPr>
        <w:t xml:space="preserve"> training for teachers that directly relates to promoting inclusive practices in post-primary schools and support and training for a range of prevention and early intervention programmes and approaches that aim to promote positive behaviour and learning throughout the school by focusing on developing skills, attitudes and knowledge in the following areas:</w:t>
      </w:r>
    </w:p>
    <w:p w:rsidR="00171FE4" w:rsidRPr="00911E02" w:rsidRDefault="00171FE4" w:rsidP="00911E02">
      <w:pPr>
        <w:numPr>
          <w:ilvl w:val="0"/>
          <w:numId w:val="33"/>
        </w:numPr>
        <w:shd w:val="clear" w:color="auto" w:fill="FFFFFF"/>
        <w:spacing w:before="100" w:beforeAutospacing="1" w:after="100" w:afterAutospacing="1" w:line="240" w:lineRule="auto"/>
        <w:jc w:val="both"/>
        <w:rPr>
          <w:rFonts w:ascii="Arial" w:eastAsia="Times New Roman" w:hAnsi="Arial" w:cs="Arial"/>
          <w:sz w:val="24"/>
          <w:szCs w:val="24"/>
          <w:lang w:eastAsia="en-IE"/>
        </w:rPr>
      </w:pPr>
      <w:r w:rsidRPr="00911E02">
        <w:rPr>
          <w:rFonts w:ascii="Arial" w:eastAsia="Times New Roman" w:hAnsi="Arial" w:cs="Arial"/>
          <w:sz w:val="24"/>
          <w:szCs w:val="24"/>
          <w:lang w:eastAsia="en-IE"/>
        </w:rPr>
        <w:t>Behaviour for Learning</w:t>
      </w:r>
    </w:p>
    <w:p w:rsidR="00171FE4" w:rsidRPr="00911E02" w:rsidRDefault="00171FE4" w:rsidP="00911E02">
      <w:pPr>
        <w:numPr>
          <w:ilvl w:val="0"/>
          <w:numId w:val="33"/>
        </w:numPr>
        <w:shd w:val="clear" w:color="auto" w:fill="FFFFFF"/>
        <w:spacing w:before="100" w:beforeAutospacing="1" w:after="100" w:afterAutospacing="1" w:line="240" w:lineRule="auto"/>
        <w:jc w:val="both"/>
        <w:rPr>
          <w:rFonts w:ascii="Arial" w:eastAsia="Times New Roman" w:hAnsi="Arial" w:cs="Arial"/>
          <w:sz w:val="24"/>
          <w:szCs w:val="24"/>
          <w:lang w:eastAsia="en-IE"/>
        </w:rPr>
      </w:pPr>
      <w:r w:rsidRPr="00911E02">
        <w:rPr>
          <w:rFonts w:ascii="Arial" w:eastAsia="Times New Roman" w:hAnsi="Arial" w:cs="Arial"/>
          <w:sz w:val="24"/>
          <w:szCs w:val="24"/>
          <w:lang w:eastAsia="en-IE"/>
        </w:rPr>
        <w:t>Social and Emotional Literacy</w:t>
      </w:r>
    </w:p>
    <w:p w:rsidR="00171FE4" w:rsidRPr="00911E02" w:rsidRDefault="00171FE4" w:rsidP="00911E02">
      <w:pPr>
        <w:numPr>
          <w:ilvl w:val="0"/>
          <w:numId w:val="33"/>
        </w:numPr>
        <w:shd w:val="clear" w:color="auto" w:fill="FFFFFF"/>
        <w:spacing w:before="100" w:beforeAutospacing="1" w:after="100" w:afterAutospacing="1" w:line="240" w:lineRule="auto"/>
        <w:jc w:val="both"/>
        <w:rPr>
          <w:rFonts w:ascii="Arial" w:eastAsia="Times New Roman" w:hAnsi="Arial" w:cs="Arial"/>
          <w:sz w:val="24"/>
          <w:szCs w:val="24"/>
          <w:lang w:eastAsia="en-IE"/>
        </w:rPr>
      </w:pPr>
      <w:r w:rsidRPr="00911E02">
        <w:rPr>
          <w:rFonts w:ascii="Arial" w:eastAsia="Times New Roman" w:hAnsi="Arial" w:cs="Arial"/>
          <w:sz w:val="24"/>
          <w:szCs w:val="24"/>
          <w:lang w:eastAsia="en-IE"/>
        </w:rPr>
        <w:t>Literacy, Numeracy, Language and Learning</w:t>
      </w:r>
    </w:p>
    <w:p w:rsidR="00171FE4" w:rsidRPr="00911E02" w:rsidRDefault="00171FE4" w:rsidP="00911E02">
      <w:pPr>
        <w:numPr>
          <w:ilvl w:val="0"/>
          <w:numId w:val="33"/>
        </w:numPr>
        <w:shd w:val="clear" w:color="auto" w:fill="FFFFFF"/>
        <w:spacing w:before="100" w:beforeAutospacing="1" w:after="100" w:afterAutospacing="1" w:line="240" w:lineRule="auto"/>
        <w:jc w:val="both"/>
        <w:rPr>
          <w:rFonts w:ascii="Arial" w:eastAsia="Times New Roman" w:hAnsi="Arial" w:cs="Arial"/>
          <w:sz w:val="24"/>
          <w:szCs w:val="24"/>
          <w:lang w:eastAsia="en-IE"/>
        </w:rPr>
      </w:pPr>
      <w:r w:rsidRPr="00911E02">
        <w:rPr>
          <w:rFonts w:ascii="Arial" w:eastAsia="Times New Roman" w:hAnsi="Arial" w:cs="Arial"/>
          <w:sz w:val="24"/>
          <w:szCs w:val="24"/>
          <w:lang w:eastAsia="en-IE"/>
        </w:rPr>
        <w:t>Wellbeing</w:t>
      </w:r>
    </w:p>
    <w:p w:rsidR="005E4D89" w:rsidRPr="00911E02" w:rsidRDefault="0072183B" w:rsidP="00911E02">
      <w:pPr>
        <w:shd w:val="clear" w:color="auto" w:fill="FFFFFF"/>
        <w:spacing w:before="100" w:beforeAutospacing="1" w:after="100" w:afterAutospacing="1" w:line="240" w:lineRule="auto"/>
        <w:jc w:val="both"/>
        <w:rPr>
          <w:rFonts w:ascii="Arial" w:eastAsia="Times New Roman" w:hAnsi="Arial" w:cs="Arial"/>
          <w:sz w:val="24"/>
          <w:szCs w:val="24"/>
          <w:lang w:eastAsia="en-IE"/>
        </w:rPr>
      </w:pPr>
      <w:r w:rsidRPr="00911E02">
        <w:rPr>
          <w:rFonts w:ascii="Arial" w:eastAsia="Times New Roman" w:hAnsi="Arial" w:cs="Arial"/>
          <w:sz w:val="24"/>
          <w:szCs w:val="24"/>
          <w:lang w:eastAsia="en-IE"/>
        </w:rPr>
        <w:t xml:space="preserve">Furthermore, the school has participated in a </w:t>
      </w:r>
      <w:proofErr w:type="spellStart"/>
      <w:r w:rsidRPr="00911E02">
        <w:rPr>
          <w:rFonts w:ascii="Arial" w:eastAsia="Times New Roman" w:hAnsi="Arial" w:cs="Arial"/>
          <w:sz w:val="24"/>
          <w:szCs w:val="24"/>
          <w:lang w:eastAsia="en-IE"/>
        </w:rPr>
        <w:t>Forbairt</w:t>
      </w:r>
      <w:proofErr w:type="spellEnd"/>
      <w:r w:rsidRPr="00911E02">
        <w:rPr>
          <w:rFonts w:ascii="Arial" w:eastAsia="Times New Roman" w:hAnsi="Arial" w:cs="Arial"/>
          <w:sz w:val="24"/>
          <w:szCs w:val="24"/>
          <w:lang w:eastAsia="en-IE"/>
        </w:rPr>
        <w:t xml:space="preserve"> project with</w:t>
      </w:r>
      <w:r w:rsidR="00911E02">
        <w:rPr>
          <w:rFonts w:ascii="Arial" w:eastAsia="Times New Roman" w:hAnsi="Arial" w:cs="Arial"/>
          <w:sz w:val="24"/>
          <w:szCs w:val="24"/>
          <w:lang w:eastAsia="en-IE"/>
        </w:rPr>
        <w:t xml:space="preserve"> the PDST cantered on inclusion, and has developed a school improvement plan in relation to inclusion.</w:t>
      </w:r>
    </w:p>
    <w:p w:rsidR="005E4D89" w:rsidRPr="00911E02" w:rsidRDefault="005E4D89" w:rsidP="00911E02">
      <w:pPr>
        <w:shd w:val="clear" w:color="auto" w:fill="FFFFFF"/>
        <w:spacing w:before="100" w:beforeAutospacing="1" w:after="100" w:afterAutospacing="1" w:line="240" w:lineRule="auto"/>
        <w:jc w:val="both"/>
        <w:rPr>
          <w:rFonts w:ascii="Arial" w:eastAsia="Times New Roman" w:hAnsi="Arial" w:cs="Arial"/>
          <w:sz w:val="24"/>
          <w:szCs w:val="24"/>
          <w:lang w:eastAsia="en-IE"/>
        </w:rPr>
      </w:pPr>
      <w:r w:rsidRPr="00911E02">
        <w:rPr>
          <w:rFonts w:ascii="Arial" w:eastAsia="Times New Roman" w:hAnsi="Arial" w:cs="Arial"/>
          <w:sz w:val="24"/>
          <w:szCs w:val="24"/>
          <w:lang w:eastAsia="en-IE"/>
        </w:rPr>
        <w:t>Student Support and Inclusion is based on a continuum of s</w:t>
      </w:r>
      <w:r w:rsidR="00911E02">
        <w:rPr>
          <w:rFonts w:ascii="Arial" w:eastAsia="Times New Roman" w:hAnsi="Arial" w:cs="Arial"/>
          <w:sz w:val="24"/>
          <w:szCs w:val="24"/>
          <w:lang w:eastAsia="en-IE"/>
        </w:rPr>
        <w:t>upport</w:t>
      </w:r>
      <w:r w:rsidRPr="00911E02">
        <w:rPr>
          <w:rFonts w:ascii="Arial" w:eastAsia="Times New Roman" w:hAnsi="Arial" w:cs="Arial"/>
          <w:sz w:val="24"/>
          <w:szCs w:val="24"/>
          <w:lang w:eastAsia="en-IE"/>
        </w:rPr>
        <w:t xml:space="preserve"> model.</w:t>
      </w:r>
    </w:p>
    <w:p w:rsidR="005E4D89" w:rsidRPr="00911E02" w:rsidRDefault="005E4D89" w:rsidP="00911E02">
      <w:pPr>
        <w:shd w:val="clear" w:color="auto" w:fill="FFFFFF"/>
        <w:spacing w:before="100" w:beforeAutospacing="1" w:after="100" w:afterAutospacing="1" w:line="240" w:lineRule="auto"/>
        <w:jc w:val="both"/>
        <w:rPr>
          <w:rFonts w:ascii="Arial" w:eastAsia="Times New Roman" w:hAnsi="Arial" w:cs="Arial"/>
          <w:color w:val="333333"/>
          <w:sz w:val="24"/>
          <w:szCs w:val="24"/>
          <w:lang w:eastAsia="en-IE"/>
        </w:rPr>
      </w:pPr>
    </w:p>
    <w:p w:rsidR="005E4D89" w:rsidRPr="00911E02" w:rsidRDefault="005E4D89" w:rsidP="00911E02">
      <w:pPr>
        <w:shd w:val="clear" w:color="auto" w:fill="FFFFFF"/>
        <w:spacing w:before="100" w:beforeAutospacing="1" w:after="100" w:afterAutospacing="1" w:line="240" w:lineRule="auto"/>
        <w:jc w:val="center"/>
        <w:rPr>
          <w:rFonts w:ascii="Arial" w:eastAsia="Times New Roman" w:hAnsi="Arial" w:cs="Arial"/>
          <w:color w:val="333333"/>
          <w:sz w:val="24"/>
          <w:szCs w:val="24"/>
          <w:lang w:eastAsia="en-IE"/>
        </w:rPr>
      </w:pPr>
      <w:r w:rsidRPr="00911E02">
        <w:rPr>
          <w:rFonts w:ascii="Arial" w:hAnsi="Arial" w:cs="Arial"/>
          <w:noProof/>
          <w:sz w:val="24"/>
          <w:szCs w:val="24"/>
          <w:lang w:eastAsia="en-IE"/>
        </w:rPr>
        <w:drawing>
          <wp:inline distT="0" distB="0" distL="0" distR="0" wp14:anchorId="38B2D1DA" wp14:editId="3F29618D">
            <wp:extent cx="4619625" cy="5093105"/>
            <wp:effectExtent l="0" t="0" r="0" b="0"/>
            <wp:docPr id="3" name="Picture 3" descr="The Continuum of Support (Post-Primary) | National Council for Special  Education - CPD and In-School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ontinuum of Support (Post-Primary) | National Council for Special  Education - CPD and In-School Supp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5093105"/>
                    </a:xfrm>
                    <a:prstGeom prst="rect">
                      <a:avLst/>
                    </a:prstGeom>
                    <a:noFill/>
                    <a:ln>
                      <a:noFill/>
                    </a:ln>
                  </pic:spPr>
                </pic:pic>
              </a:graphicData>
            </a:graphic>
          </wp:inline>
        </w:drawing>
      </w:r>
    </w:p>
    <w:p w:rsidR="00911E02" w:rsidRDefault="00911E02" w:rsidP="00911E02">
      <w:pPr>
        <w:shd w:val="clear" w:color="auto" w:fill="FFFFFF"/>
        <w:spacing w:before="100" w:beforeAutospacing="1" w:after="100" w:afterAutospacing="1" w:line="240" w:lineRule="auto"/>
        <w:jc w:val="both"/>
        <w:rPr>
          <w:rFonts w:ascii="Arial" w:hAnsi="Arial" w:cs="Arial"/>
          <w:b/>
          <w:sz w:val="24"/>
          <w:szCs w:val="24"/>
        </w:rPr>
      </w:pPr>
    </w:p>
    <w:p w:rsidR="006667E8" w:rsidRPr="00E94972" w:rsidRDefault="006667E8" w:rsidP="00911E02">
      <w:pPr>
        <w:shd w:val="clear" w:color="auto" w:fill="FFFFFF"/>
        <w:spacing w:before="100" w:beforeAutospacing="1" w:after="100" w:afterAutospacing="1" w:line="240" w:lineRule="auto"/>
        <w:jc w:val="both"/>
        <w:rPr>
          <w:rFonts w:ascii="Arial" w:hAnsi="Arial" w:cs="Arial"/>
          <w:b/>
          <w:sz w:val="28"/>
          <w:szCs w:val="28"/>
        </w:rPr>
      </w:pPr>
      <w:r w:rsidRPr="00E94972">
        <w:rPr>
          <w:rFonts w:ascii="Arial" w:hAnsi="Arial" w:cs="Arial"/>
          <w:b/>
          <w:sz w:val="28"/>
          <w:szCs w:val="28"/>
        </w:rPr>
        <w:lastRenderedPageBreak/>
        <w:t>Aims and Principles</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1. To ensure that students with </w:t>
      </w:r>
      <w:r w:rsidR="00911E02">
        <w:rPr>
          <w:rFonts w:ascii="Arial" w:hAnsi="Arial" w:cs="Arial"/>
          <w:sz w:val="24"/>
          <w:szCs w:val="24"/>
        </w:rPr>
        <w:t>SSN</w:t>
      </w:r>
      <w:r w:rsidRPr="00911E02">
        <w:rPr>
          <w:rFonts w:ascii="Arial" w:hAnsi="Arial" w:cs="Arial"/>
          <w:sz w:val="24"/>
          <w:szCs w:val="24"/>
        </w:rPr>
        <w:t xml:space="preserve"> </w:t>
      </w:r>
      <w:r w:rsidR="00E94972">
        <w:rPr>
          <w:rFonts w:ascii="Arial" w:hAnsi="Arial" w:cs="Arial"/>
          <w:sz w:val="24"/>
          <w:szCs w:val="24"/>
        </w:rPr>
        <w:t xml:space="preserve">(Student Support Needs) </w:t>
      </w:r>
      <w:r w:rsidRPr="00911E02">
        <w:rPr>
          <w:rFonts w:ascii="Arial" w:hAnsi="Arial" w:cs="Arial"/>
          <w:sz w:val="24"/>
          <w:szCs w:val="24"/>
        </w:rPr>
        <w:t xml:space="preserve">are identified and provided for in a fair and equitable manner so that their learning potential and their </w:t>
      </w:r>
      <w:r w:rsidR="00E94972">
        <w:rPr>
          <w:rFonts w:ascii="Arial" w:hAnsi="Arial" w:cs="Arial"/>
          <w:sz w:val="24"/>
          <w:szCs w:val="24"/>
        </w:rPr>
        <w:t>sen</w:t>
      </w:r>
      <w:r w:rsidRPr="00911E02">
        <w:rPr>
          <w:rFonts w:ascii="Arial" w:hAnsi="Arial" w:cs="Arial"/>
          <w:sz w:val="24"/>
          <w:szCs w:val="24"/>
        </w:rPr>
        <w:t xml:space="preserve">se of self-worth and dignity is developed and respected </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2. To ensure that all members of staff are aware of the </w:t>
      </w:r>
      <w:r w:rsidR="00911E02">
        <w:rPr>
          <w:rFonts w:ascii="Arial" w:hAnsi="Arial" w:cs="Arial"/>
          <w:sz w:val="24"/>
          <w:szCs w:val="24"/>
        </w:rPr>
        <w:t>SSN</w:t>
      </w:r>
      <w:r w:rsidRPr="00911E02">
        <w:rPr>
          <w:rFonts w:ascii="Arial" w:hAnsi="Arial" w:cs="Arial"/>
          <w:sz w:val="24"/>
          <w:szCs w:val="24"/>
        </w:rPr>
        <w:t xml:space="preserve"> of students and of the contribution they (the staff members) can make in this area </w:t>
      </w:r>
    </w:p>
    <w:p w:rsidR="0072183B"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3. To increase the literacy and/or numeracy skills of </w:t>
      </w:r>
      <w:r w:rsidR="00911E02">
        <w:rPr>
          <w:rFonts w:ascii="Arial" w:hAnsi="Arial" w:cs="Arial"/>
          <w:sz w:val="24"/>
          <w:szCs w:val="24"/>
        </w:rPr>
        <w:t>SSN</w:t>
      </w:r>
      <w:r w:rsidRPr="00911E02">
        <w:rPr>
          <w:rFonts w:ascii="Arial" w:hAnsi="Arial" w:cs="Arial"/>
          <w:sz w:val="24"/>
          <w:szCs w:val="24"/>
        </w:rPr>
        <w:t xml:space="preserve"> students to the best of their ability</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4. To ensure that </w:t>
      </w:r>
      <w:r w:rsidR="00911E02">
        <w:rPr>
          <w:rFonts w:ascii="Arial" w:hAnsi="Arial" w:cs="Arial"/>
          <w:sz w:val="24"/>
          <w:szCs w:val="24"/>
        </w:rPr>
        <w:t>SSN</w:t>
      </w:r>
      <w:r w:rsidR="00E94972">
        <w:rPr>
          <w:rFonts w:ascii="Arial" w:hAnsi="Arial" w:cs="Arial"/>
          <w:sz w:val="24"/>
          <w:szCs w:val="24"/>
        </w:rPr>
        <w:t xml:space="preserve"> are</w:t>
      </w:r>
      <w:r w:rsidRPr="00911E02">
        <w:rPr>
          <w:rFonts w:ascii="Arial" w:hAnsi="Arial" w:cs="Arial"/>
          <w:sz w:val="24"/>
          <w:szCs w:val="24"/>
        </w:rPr>
        <w:t xml:space="preserve"> not viewed in isolation but in the context of the whole school. </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5. To ensure that students with </w:t>
      </w:r>
      <w:r w:rsidR="00911E02">
        <w:rPr>
          <w:rFonts w:ascii="Arial" w:hAnsi="Arial" w:cs="Arial"/>
          <w:sz w:val="24"/>
          <w:szCs w:val="24"/>
        </w:rPr>
        <w:t>SSN</w:t>
      </w:r>
      <w:r w:rsidRPr="00911E02">
        <w:rPr>
          <w:rFonts w:ascii="Arial" w:hAnsi="Arial" w:cs="Arial"/>
          <w:sz w:val="24"/>
          <w:szCs w:val="24"/>
        </w:rPr>
        <w:t xml:space="preserve"> are offered a broad, balanced, relevant, progressive, continuous and differentiated curriculum and that they are provided for in an inclusive way.</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 6. To enable students to access the curriculum and to develop students’ self-esteem, confidence and feelings of achievement and fulfilment in accordance with the school’s mission statement and related policies. </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7. To assist the general teaching staff with the educational management of students with </w:t>
      </w:r>
      <w:r w:rsidR="00911E02">
        <w:rPr>
          <w:rFonts w:ascii="Arial" w:hAnsi="Arial" w:cs="Arial"/>
          <w:sz w:val="24"/>
          <w:szCs w:val="24"/>
        </w:rPr>
        <w:t>SSN</w:t>
      </w:r>
      <w:r w:rsidRPr="00911E02">
        <w:rPr>
          <w:rFonts w:ascii="Arial" w:hAnsi="Arial" w:cs="Arial"/>
          <w:sz w:val="24"/>
          <w:szCs w:val="24"/>
        </w:rPr>
        <w:t xml:space="preserve"> where appropriate.</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 8. To encourage and foster positive partnership with parents in order to achieve appropriate support at school and at home. </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9. The school will endeavour to seek from all available agencies the required resources (including staff, funding and materials) to meet the educational needs of </w:t>
      </w:r>
      <w:r w:rsidR="00911E02">
        <w:rPr>
          <w:rFonts w:ascii="Arial" w:hAnsi="Arial" w:cs="Arial"/>
          <w:sz w:val="24"/>
          <w:szCs w:val="24"/>
        </w:rPr>
        <w:t>SSN</w:t>
      </w:r>
      <w:r w:rsidRPr="00911E02">
        <w:rPr>
          <w:rFonts w:ascii="Arial" w:hAnsi="Arial" w:cs="Arial"/>
          <w:sz w:val="24"/>
          <w:szCs w:val="24"/>
        </w:rPr>
        <w:t xml:space="preserve"> students. </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10. To co-ordinate the advice, guidance and support of the agencies such as the National Educational Psychological Service (NEPS) and the National Council for Special Education (NCSE) in supporting students with </w:t>
      </w:r>
      <w:r w:rsidR="00911E02">
        <w:rPr>
          <w:rFonts w:ascii="Arial" w:hAnsi="Arial" w:cs="Arial"/>
          <w:sz w:val="24"/>
          <w:szCs w:val="24"/>
        </w:rPr>
        <w:t>SSN</w:t>
      </w:r>
      <w:r w:rsidRPr="00911E02">
        <w:rPr>
          <w:rFonts w:ascii="Arial" w:hAnsi="Arial" w:cs="Arial"/>
          <w:sz w:val="24"/>
          <w:szCs w:val="24"/>
        </w:rPr>
        <w:t>.</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 11. To ensure the effective and efficient use of resources. </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12. Review and evaluate the effectiveness of practice in support of students with </w:t>
      </w:r>
      <w:r w:rsidR="00911E02">
        <w:rPr>
          <w:rFonts w:ascii="Arial" w:hAnsi="Arial" w:cs="Arial"/>
          <w:sz w:val="24"/>
          <w:szCs w:val="24"/>
        </w:rPr>
        <w:t>SSN</w:t>
      </w:r>
      <w:r w:rsidRPr="00911E02">
        <w:rPr>
          <w:rFonts w:ascii="Arial" w:hAnsi="Arial" w:cs="Arial"/>
          <w:sz w:val="24"/>
          <w:szCs w:val="24"/>
        </w:rPr>
        <w:t>.</w:t>
      </w:r>
    </w:p>
    <w:p w:rsidR="006667E8" w:rsidRPr="00E94972" w:rsidRDefault="006667E8" w:rsidP="00911E02">
      <w:pPr>
        <w:shd w:val="clear" w:color="auto" w:fill="FFFFFF"/>
        <w:spacing w:before="100" w:beforeAutospacing="1" w:after="100" w:afterAutospacing="1" w:line="240" w:lineRule="auto"/>
        <w:jc w:val="both"/>
        <w:rPr>
          <w:rFonts w:ascii="Arial" w:hAnsi="Arial" w:cs="Arial"/>
          <w:b/>
          <w:sz w:val="28"/>
          <w:szCs w:val="28"/>
        </w:rPr>
      </w:pPr>
      <w:r w:rsidRPr="00E94972">
        <w:rPr>
          <w:rFonts w:ascii="Arial" w:hAnsi="Arial" w:cs="Arial"/>
          <w:b/>
          <w:sz w:val="28"/>
          <w:szCs w:val="28"/>
        </w:rPr>
        <w:t xml:space="preserve">Organisational Structure </w:t>
      </w:r>
    </w:p>
    <w:p w:rsidR="003A225A" w:rsidRPr="00911E02" w:rsidRDefault="00911E02"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The school culture attempts to create a friendly and compassionate learning environment. This is enhanced by our commitment to the implementation of a code for the promotion of positive behaviour and by using restorative practice as a tool to understand problems that may arise.</w:t>
      </w:r>
    </w:p>
    <w:p w:rsidR="006667E8" w:rsidRPr="00911E02" w:rsidRDefault="00E94972" w:rsidP="00911E02">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1. The school practis</w:t>
      </w:r>
      <w:r w:rsidR="006667E8" w:rsidRPr="00911E02">
        <w:rPr>
          <w:rFonts w:ascii="Arial" w:hAnsi="Arial" w:cs="Arial"/>
          <w:sz w:val="24"/>
          <w:szCs w:val="24"/>
        </w:rPr>
        <w:t xml:space="preserve">es a system of mixed ability teaching as well as withdrawal of individuals and small groups for the purpose of special educational support. </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2. The number of students receiving support in any one year may vary according to: </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 </w:t>
      </w:r>
      <w:proofErr w:type="gramStart"/>
      <w:r w:rsidRPr="00911E02">
        <w:rPr>
          <w:rFonts w:ascii="Arial" w:hAnsi="Arial" w:cs="Arial"/>
          <w:sz w:val="24"/>
          <w:szCs w:val="24"/>
        </w:rPr>
        <w:t>The</w:t>
      </w:r>
      <w:proofErr w:type="gramEnd"/>
      <w:r w:rsidRPr="00911E02">
        <w:rPr>
          <w:rFonts w:ascii="Arial" w:hAnsi="Arial" w:cs="Arial"/>
          <w:sz w:val="24"/>
          <w:szCs w:val="24"/>
        </w:rPr>
        <w:t xml:space="preserve"> number of students pre</w:t>
      </w:r>
      <w:r w:rsidR="00E94972">
        <w:rPr>
          <w:rFonts w:ascii="Arial" w:hAnsi="Arial" w:cs="Arial"/>
          <w:sz w:val="24"/>
          <w:szCs w:val="24"/>
        </w:rPr>
        <w:t>sen</w:t>
      </w:r>
      <w:r w:rsidRPr="00911E02">
        <w:rPr>
          <w:rFonts w:ascii="Arial" w:hAnsi="Arial" w:cs="Arial"/>
          <w:sz w:val="24"/>
          <w:szCs w:val="24"/>
        </w:rPr>
        <w:t xml:space="preserve">ting with psychological assessments </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 </w:t>
      </w:r>
      <w:proofErr w:type="gramStart"/>
      <w:r w:rsidRPr="00911E02">
        <w:rPr>
          <w:rFonts w:ascii="Arial" w:hAnsi="Arial" w:cs="Arial"/>
          <w:sz w:val="24"/>
          <w:szCs w:val="24"/>
        </w:rPr>
        <w:t>The</w:t>
      </w:r>
      <w:proofErr w:type="gramEnd"/>
      <w:r w:rsidRPr="00911E02">
        <w:rPr>
          <w:rFonts w:ascii="Arial" w:hAnsi="Arial" w:cs="Arial"/>
          <w:sz w:val="24"/>
          <w:szCs w:val="24"/>
        </w:rPr>
        <w:t xml:space="preserve"> number of students identified by the </w:t>
      </w:r>
      <w:r w:rsidR="00911E02">
        <w:rPr>
          <w:rFonts w:ascii="Arial" w:hAnsi="Arial" w:cs="Arial"/>
          <w:sz w:val="24"/>
          <w:szCs w:val="24"/>
        </w:rPr>
        <w:t>SSN</w:t>
      </w:r>
      <w:r w:rsidRPr="00911E02">
        <w:rPr>
          <w:rFonts w:ascii="Arial" w:hAnsi="Arial" w:cs="Arial"/>
          <w:sz w:val="24"/>
          <w:szCs w:val="24"/>
        </w:rPr>
        <w:t xml:space="preserve"> team as requiring support </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 </w:t>
      </w:r>
      <w:proofErr w:type="gramStart"/>
      <w:r w:rsidRPr="00911E02">
        <w:rPr>
          <w:rFonts w:ascii="Arial" w:hAnsi="Arial" w:cs="Arial"/>
          <w:sz w:val="24"/>
          <w:szCs w:val="24"/>
        </w:rPr>
        <w:t>The</w:t>
      </w:r>
      <w:proofErr w:type="gramEnd"/>
      <w:r w:rsidRPr="00911E02">
        <w:rPr>
          <w:rFonts w:ascii="Arial" w:hAnsi="Arial" w:cs="Arial"/>
          <w:sz w:val="24"/>
          <w:szCs w:val="24"/>
        </w:rPr>
        <w:t xml:space="preserve"> resources provided by the DES through NCSE </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3. The </w:t>
      </w:r>
      <w:r w:rsidR="00911E02">
        <w:rPr>
          <w:rFonts w:ascii="Arial" w:hAnsi="Arial" w:cs="Arial"/>
          <w:sz w:val="24"/>
          <w:szCs w:val="24"/>
        </w:rPr>
        <w:t>SSN</w:t>
      </w:r>
      <w:r w:rsidRPr="00911E02">
        <w:rPr>
          <w:rFonts w:ascii="Arial" w:hAnsi="Arial" w:cs="Arial"/>
          <w:sz w:val="24"/>
          <w:szCs w:val="24"/>
        </w:rPr>
        <w:t xml:space="preserve"> team consists of the following key personnel who work closely with our NEPS psychologist and </w:t>
      </w:r>
      <w:r w:rsidR="00911E02">
        <w:rPr>
          <w:rFonts w:ascii="Arial" w:hAnsi="Arial" w:cs="Arial"/>
          <w:sz w:val="24"/>
          <w:szCs w:val="24"/>
        </w:rPr>
        <w:t>SSN</w:t>
      </w:r>
      <w:r w:rsidRPr="00911E02">
        <w:rPr>
          <w:rFonts w:ascii="Arial" w:hAnsi="Arial" w:cs="Arial"/>
          <w:sz w:val="24"/>
          <w:szCs w:val="24"/>
        </w:rPr>
        <w:t xml:space="preserve">O: </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 </w:t>
      </w:r>
      <w:r w:rsidR="00911E02">
        <w:rPr>
          <w:rFonts w:ascii="Arial" w:hAnsi="Arial" w:cs="Arial"/>
          <w:sz w:val="24"/>
          <w:szCs w:val="24"/>
        </w:rPr>
        <w:t>SSN</w:t>
      </w:r>
      <w:r w:rsidRPr="00911E02">
        <w:rPr>
          <w:rFonts w:ascii="Arial" w:hAnsi="Arial" w:cs="Arial"/>
          <w:sz w:val="24"/>
          <w:szCs w:val="24"/>
        </w:rPr>
        <w:t xml:space="preserve"> Co-ordinator (</w:t>
      </w:r>
      <w:r w:rsidR="00911E02">
        <w:rPr>
          <w:rFonts w:ascii="Arial" w:hAnsi="Arial" w:cs="Arial"/>
          <w:sz w:val="24"/>
          <w:szCs w:val="24"/>
        </w:rPr>
        <w:t>SSN</w:t>
      </w:r>
      <w:r w:rsidRPr="00911E02">
        <w:rPr>
          <w:rFonts w:ascii="Arial" w:hAnsi="Arial" w:cs="Arial"/>
          <w:sz w:val="24"/>
          <w:szCs w:val="24"/>
        </w:rPr>
        <w:t xml:space="preserve">CO) </w:t>
      </w:r>
    </w:p>
    <w:p w:rsidR="006667E8" w:rsidRPr="00911E02" w:rsidRDefault="00E94972" w:rsidP="00911E02">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Special Education Teacher</w:t>
      </w:r>
      <w:r w:rsidR="006667E8" w:rsidRPr="00911E02">
        <w:rPr>
          <w:rFonts w:ascii="Arial" w:hAnsi="Arial" w:cs="Arial"/>
          <w:sz w:val="24"/>
          <w:szCs w:val="24"/>
        </w:rPr>
        <w:t>s</w:t>
      </w:r>
      <w:r>
        <w:rPr>
          <w:rFonts w:ascii="Arial" w:hAnsi="Arial" w:cs="Arial"/>
          <w:sz w:val="24"/>
          <w:szCs w:val="24"/>
        </w:rPr>
        <w:t xml:space="preserve"> </w:t>
      </w:r>
      <w:r w:rsidR="006667E8" w:rsidRPr="00911E02">
        <w:rPr>
          <w:rFonts w:ascii="Arial" w:hAnsi="Arial" w:cs="Arial"/>
          <w:sz w:val="24"/>
          <w:szCs w:val="24"/>
        </w:rPr>
        <w:t xml:space="preserve">(SET) </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 Special Needs Assistants (SNA) </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 Classroom teachers </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 Guidance Counsellor </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 Junior Cycle tutors </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 </w:t>
      </w:r>
      <w:r w:rsidR="00E94972">
        <w:rPr>
          <w:rFonts w:ascii="Arial" w:hAnsi="Arial" w:cs="Arial"/>
          <w:sz w:val="24"/>
          <w:szCs w:val="24"/>
        </w:rPr>
        <w:t>Sen</w:t>
      </w:r>
      <w:r w:rsidRPr="00911E02">
        <w:rPr>
          <w:rFonts w:ascii="Arial" w:hAnsi="Arial" w:cs="Arial"/>
          <w:sz w:val="24"/>
          <w:szCs w:val="24"/>
        </w:rPr>
        <w:t xml:space="preserve">ior Cycle Student Support teacher </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ASD special class team</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Behaviour Support team</w:t>
      </w:r>
    </w:p>
    <w:p w:rsidR="006667E8" w:rsidRPr="00911E02"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 Year Heads </w:t>
      </w:r>
    </w:p>
    <w:p w:rsidR="006667E8" w:rsidRDefault="006667E8"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 </w:t>
      </w:r>
      <w:r w:rsidR="00E94972">
        <w:rPr>
          <w:rFonts w:ascii="Arial" w:hAnsi="Arial" w:cs="Arial"/>
          <w:sz w:val="24"/>
          <w:szCs w:val="24"/>
        </w:rPr>
        <w:t>Sen</w:t>
      </w:r>
      <w:r w:rsidRPr="00911E02">
        <w:rPr>
          <w:rFonts w:ascii="Arial" w:hAnsi="Arial" w:cs="Arial"/>
          <w:sz w:val="24"/>
          <w:szCs w:val="24"/>
        </w:rPr>
        <w:t>ior Management</w:t>
      </w:r>
      <w:r w:rsidR="00E94972">
        <w:rPr>
          <w:rFonts w:ascii="Arial" w:hAnsi="Arial" w:cs="Arial"/>
          <w:sz w:val="24"/>
          <w:szCs w:val="24"/>
        </w:rPr>
        <w:t xml:space="preserve"> Team</w:t>
      </w:r>
    </w:p>
    <w:p w:rsidR="00E94972" w:rsidRPr="00911E02" w:rsidRDefault="00E94972" w:rsidP="00911E02">
      <w:pPr>
        <w:shd w:val="clear" w:color="auto" w:fill="FFFFFF"/>
        <w:spacing w:before="100" w:beforeAutospacing="1" w:after="100" w:afterAutospacing="1" w:line="240" w:lineRule="auto"/>
        <w:jc w:val="both"/>
        <w:rPr>
          <w:rFonts w:ascii="Arial" w:hAnsi="Arial" w:cs="Arial"/>
          <w:sz w:val="24"/>
          <w:szCs w:val="24"/>
        </w:rPr>
      </w:pPr>
    </w:p>
    <w:p w:rsidR="006667E8" w:rsidRPr="00E94972" w:rsidRDefault="006667E8" w:rsidP="00E94972">
      <w:pPr>
        <w:shd w:val="clear" w:color="auto" w:fill="FFFFFF"/>
        <w:spacing w:before="100" w:beforeAutospacing="1" w:after="100" w:afterAutospacing="1" w:line="240" w:lineRule="auto"/>
        <w:jc w:val="center"/>
        <w:rPr>
          <w:rFonts w:ascii="Arial" w:hAnsi="Arial" w:cs="Arial"/>
          <w:b/>
          <w:sz w:val="28"/>
          <w:szCs w:val="28"/>
        </w:rPr>
      </w:pPr>
      <w:r w:rsidRPr="00E94972">
        <w:rPr>
          <w:rFonts w:ascii="Arial" w:hAnsi="Arial" w:cs="Arial"/>
          <w:b/>
          <w:sz w:val="28"/>
          <w:szCs w:val="28"/>
        </w:rPr>
        <w:t>Roles and Responsibilities</w:t>
      </w:r>
    </w:p>
    <w:p w:rsidR="003A225A" w:rsidRPr="00E94972" w:rsidRDefault="003A225A" w:rsidP="00911E02">
      <w:pPr>
        <w:shd w:val="clear" w:color="auto" w:fill="FFFFFF"/>
        <w:spacing w:before="100" w:beforeAutospacing="1" w:after="100" w:afterAutospacing="1" w:line="240" w:lineRule="auto"/>
        <w:jc w:val="both"/>
        <w:rPr>
          <w:rFonts w:ascii="Arial" w:hAnsi="Arial" w:cs="Arial"/>
          <w:b/>
          <w:sz w:val="28"/>
          <w:szCs w:val="28"/>
        </w:rPr>
      </w:pPr>
      <w:r w:rsidRPr="00E94972">
        <w:rPr>
          <w:rFonts w:ascii="Arial" w:hAnsi="Arial" w:cs="Arial"/>
          <w:b/>
          <w:sz w:val="28"/>
          <w:szCs w:val="28"/>
        </w:rPr>
        <w:t>Categories of SET/Inclusion priorities</w:t>
      </w:r>
    </w:p>
    <w:p w:rsidR="003A225A" w:rsidRPr="00911E02" w:rsidRDefault="003A225A"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To date, the school has provided for the following categories of students with Special Educational Needs: </w:t>
      </w:r>
    </w:p>
    <w:p w:rsidR="003A225A" w:rsidRPr="00911E02" w:rsidRDefault="003A225A"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sym w:font="Symbol" w:char="F0B7"/>
      </w:r>
      <w:r w:rsidRPr="00911E02">
        <w:rPr>
          <w:rFonts w:ascii="Arial" w:hAnsi="Arial" w:cs="Arial"/>
          <w:sz w:val="24"/>
          <w:szCs w:val="24"/>
        </w:rPr>
        <w:t xml:space="preserve"> Borderline / Mild General Learning Difficulties </w:t>
      </w:r>
    </w:p>
    <w:p w:rsidR="003A225A" w:rsidRPr="00911E02" w:rsidRDefault="003A225A"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sym w:font="Symbol" w:char="F0B7"/>
      </w:r>
      <w:r w:rsidRPr="00911E02">
        <w:rPr>
          <w:rFonts w:ascii="Arial" w:hAnsi="Arial" w:cs="Arial"/>
          <w:sz w:val="24"/>
          <w:szCs w:val="24"/>
        </w:rPr>
        <w:t xml:space="preserve"> Moderate General Learning Difficulties </w:t>
      </w:r>
    </w:p>
    <w:p w:rsidR="003A225A" w:rsidRPr="00911E02" w:rsidRDefault="003A225A"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lastRenderedPageBreak/>
        <w:sym w:font="Symbol" w:char="F0B7"/>
      </w:r>
      <w:r w:rsidRPr="00911E02">
        <w:rPr>
          <w:rFonts w:ascii="Arial" w:hAnsi="Arial" w:cs="Arial"/>
          <w:sz w:val="24"/>
          <w:szCs w:val="24"/>
        </w:rPr>
        <w:t xml:space="preserve"> Emotional Disturbance and/or Behavioural Difficulties — ADD/ADHD</w:t>
      </w:r>
    </w:p>
    <w:p w:rsidR="003A225A" w:rsidRPr="00911E02" w:rsidRDefault="003A225A"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sym w:font="Symbol" w:char="F0B7"/>
      </w:r>
      <w:r w:rsidRPr="00911E02">
        <w:rPr>
          <w:rFonts w:ascii="Arial" w:hAnsi="Arial" w:cs="Arial"/>
          <w:sz w:val="24"/>
          <w:szCs w:val="24"/>
        </w:rPr>
        <w:t xml:space="preserve"> Specific Learning Disability — Dyslexia </w:t>
      </w:r>
      <w:r w:rsidR="00E94972">
        <w:rPr>
          <w:rFonts w:ascii="Arial" w:hAnsi="Arial" w:cs="Arial"/>
          <w:sz w:val="24"/>
          <w:szCs w:val="24"/>
        </w:rPr>
        <w:t>and Dyscalculia</w:t>
      </w:r>
    </w:p>
    <w:p w:rsidR="003A225A" w:rsidRPr="00911E02" w:rsidRDefault="003A225A"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sym w:font="Symbol" w:char="F0B7"/>
      </w:r>
      <w:r w:rsidRPr="00911E02">
        <w:rPr>
          <w:rFonts w:ascii="Arial" w:hAnsi="Arial" w:cs="Arial"/>
          <w:sz w:val="24"/>
          <w:szCs w:val="24"/>
        </w:rPr>
        <w:t xml:space="preserve"> Physical Disabilities — Dyspraxia, Cerebral Palsy, Chromosome 8 Deletion, </w:t>
      </w:r>
      <w:proofErr w:type="spellStart"/>
      <w:r w:rsidRPr="00911E02">
        <w:rPr>
          <w:rFonts w:ascii="Arial" w:hAnsi="Arial" w:cs="Arial"/>
          <w:sz w:val="24"/>
          <w:szCs w:val="24"/>
        </w:rPr>
        <w:t>Vater</w:t>
      </w:r>
      <w:proofErr w:type="spellEnd"/>
      <w:r w:rsidRPr="00911E02">
        <w:rPr>
          <w:rFonts w:ascii="Arial" w:hAnsi="Arial" w:cs="Arial"/>
          <w:sz w:val="24"/>
          <w:szCs w:val="24"/>
        </w:rPr>
        <w:t xml:space="preserve"> Syndrome, Spina Bifida </w:t>
      </w:r>
    </w:p>
    <w:p w:rsidR="003A225A" w:rsidRPr="00911E02" w:rsidRDefault="003A225A"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sym w:font="Symbol" w:char="F0B7"/>
      </w:r>
      <w:r w:rsidRPr="00911E02">
        <w:rPr>
          <w:rFonts w:ascii="Arial" w:hAnsi="Arial" w:cs="Arial"/>
          <w:sz w:val="24"/>
          <w:szCs w:val="24"/>
        </w:rPr>
        <w:t xml:space="preserve"> Speech and Language Disorders </w:t>
      </w:r>
    </w:p>
    <w:p w:rsidR="003A225A" w:rsidRPr="00911E02" w:rsidRDefault="003A225A"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sym w:font="Symbol" w:char="F0B7"/>
      </w:r>
      <w:r w:rsidRPr="00911E02">
        <w:rPr>
          <w:rFonts w:ascii="Arial" w:hAnsi="Arial" w:cs="Arial"/>
          <w:sz w:val="24"/>
          <w:szCs w:val="24"/>
        </w:rPr>
        <w:t xml:space="preserve"> Social deprivation issues</w:t>
      </w:r>
    </w:p>
    <w:p w:rsidR="003A225A" w:rsidRPr="00911E02" w:rsidRDefault="003A225A"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sym w:font="Symbol" w:char="F0B7"/>
      </w:r>
      <w:r w:rsidRPr="00911E02">
        <w:rPr>
          <w:rFonts w:ascii="Arial" w:hAnsi="Arial" w:cs="Arial"/>
          <w:sz w:val="24"/>
          <w:szCs w:val="24"/>
        </w:rPr>
        <w:t xml:space="preserve"> Gifted students</w:t>
      </w:r>
    </w:p>
    <w:p w:rsidR="003A225A" w:rsidRPr="00911E02" w:rsidRDefault="003A225A"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sym w:font="Symbol" w:char="F0B7"/>
      </w:r>
      <w:r w:rsidRPr="00911E02">
        <w:rPr>
          <w:rFonts w:ascii="Arial" w:hAnsi="Arial" w:cs="Arial"/>
          <w:sz w:val="24"/>
          <w:szCs w:val="24"/>
        </w:rPr>
        <w:t xml:space="preserve"> Anxiety issues</w:t>
      </w:r>
    </w:p>
    <w:p w:rsidR="003A225A" w:rsidRPr="00911E02" w:rsidRDefault="003A225A"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sym w:font="Symbol" w:char="F0B7"/>
      </w:r>
      <w:r w:rsidRPr="00911E02">
        <w:rPr>
          <w:rFonts w:ascii="Arial" w:hAnsi="Arial" w:cs="Arial"/>
          <w:sz w:val="24"/>
          <w:szCs w:val="24"/>
        </w:rPr>
        <w:t xml:space="preserve"> Homelessness and displacement issues</w:t>
      </w:r>
    </w:p>
    <w:p w:rsidR="003A225A" w:rsidRPr="00911E02" w:rsidRDefault="003A225A"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sym w:font="Symbol" w:char="F0B7"/>
      </w:r>
      <w:r w:rsidRPr="00911E02">
        <w:rPr>
          <w:rFonts w:ascii="Arial" w:hAnsi="Arial" w:cs="Arial"/>
          <w:sz w:val="24"/>
          <w:szCs w:val="24"/>
        </w:rPr>
        <w:t xml:space="preserve"> Learning in relation to extreme behaviours that may lead to suspension and exclusion</w:t>
      </w:r>
    </w:p>
    <w:p w:rsidR="003A225A" w:rsidRPr="00911E02" w:rsidRDefault="003A225A"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sym w:font="Symbol" w:char="F0B7"/>
      </w:r>
      <w:r w:rsidRPr="00911E02">
        <w:rPr>
          <w:rFonts w:ascii="Arial" w:hAnsi="Arial" w:cs="Arial"/>
          <w:sz w:val="24"/>
          <w:szCs w:val="24"/>
        </w:rPr>
        <w:t xml:space="preserve"> </w:t>
      </w:r>
      <w:r w:rsidR="00E94972">
        <w:rPr>
          <w:rFonts w:ascii="Arial" w:hAnsi="Arial" w:cs="Arial"/>
          <w:sz w:val="24"/>
          <w:szCs w:val="24"/>
        </w:rPr>
        <w:t>Sen</w:t>
      </w:r>
      <w:r w:rsidRPr="00911E02">
        <w:rPr>
          <w:rFonts w:ascii="Arial" w:hAnsi="Arial" w:cs="Arial"/>
          <w:sz w:val="24"/>
          <w:szCs w:val="24"/>
        </w:rPr>
        <w:t xml:space="preserve">sory Impairments - Hearing and Visual Impairments </w:t>
      </w:r>
    </w:p>
    <w:p w:rsidR="003A225A" w:rsidRPr="00911E02" w:rsidRDefault="003A225A"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sym w:font="Symbol" w:char="F0B7"/>
      </w:r>
      <w:r w:rsidRPr="00911E02">
        <w:rPr>
          <w:rFonts w:ascii="Arial" w:hAnsi="Arial" w:cs="Arial"/>
          <w:sz w:val="24"/>
          <w:szCs w:val="24"/>
        </w:rPr>
        <w:t xml:space="preserve"> </w:t>
      </w:r>
      <w:r w:rsidR="00E94972">
        <w:rPr>
          <w:rFonts w:ascii="Arial" w:hAnsi="Arial" w:cs="Arial"/>
          <w:sz w:val="24"/>
          <w:szCs w:val="24"/>
        </w:rPr>
        <w:t>EAL (English as an additional language</w:t>
      </w:r>
      <w:r w:rsidRPr="00911E02">
        <w:rPr>
          <w:rFonts w:ascii="Arial" w:hAnsi="Arial" w:cs="Arial"/>
          <w:sz w:val="24"/>
          <w:szCs w:val="24"/>
        </w:rPr>
        <w:t xml:space="preserve">) </w:t>
      </w:r>
    </w:p>
    <w:p w:rsidR="003A225A" w:rsidRDefault="003A225A"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sym w:font="Symbol" w:char="F0B7"/>
      </w:r>
      <w:r w:rsidRPr="00911E02">
        <w:rPr>
          <w:rFonts w:ascii="Arial" w:hAnsi="Arial" w:cs="Arial"/>
          <w:sz w:val="24"/>
          <w:szCs w:val="24"/>
        </w:rPr>
        <w:t xml:space="preserve"> Assessed Syndrome - Down </w:t>
      </w:r>
      <w:proofErr w:type="gramStart"/>
      <w:r w:rsidRPr="00911E02">
        <w:rPr>
          <w:rFonts w:ascii="Arial" w:hAnsi="Arial" w:cs="Arial"/>
          <w:sz w:val="24"/>
          <w:szCs w:val="24"/>
        </w:rPr>
        <w:t>Syndrome</w:t>
      </w:r>
      <w:proofErr w:type="gramEnd"/>
    </w:p>
    <w:p w:rsidR="00012290" w:rsidRPr="00911E02" w:rsidRDefault="00012290" w:rsidP="00012290">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sym w:font="Symbol" w:char="F0B7"/>
      </w:r>
      <w:r w:rsidRPr="00911E02">
        <w:rPr>
          <w:rFonts w:ascii="Arial" w:hAnsi="Arial" w:cs="Arial"/>
          <w:sz w:val="24"/>
          <w:szCs w:val="24"/>
        </w:rPr>
        <w:t xml:space="preserve"> </w:t>
      </w:r>
      <w:r>
        <w:rPr>
          <w:rFonts w:ascii="Arial" w:hAnsi="Arial" w:cs="Arial"/>
          <w:sz w:val="24"/>
          <w:szCs w:val="24"/>
        </w:rPr>
        <w:t>Students placed at risk during COVID as a result of loss of school time and the breakdown of normal social structures.</w:t>
      </w:r>
    </w:p>
    <w:p w:rsidR="00012290" w:rsidRPr="00911E02" w:rsidRDefault="00012290"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sym w:font="Symbol" w:char="F0B7"/>
      </w:r>
      <w:r w:rsidRPr="00911E02">
        <w:rPr>
          <w:rFonts w:ascii="Arial" w:hAnsi="Arial" w:cs="Arial"/>
          <w:sz w:val="24"/>
          <w:szCs w:val="24"/>
        </w:rPr>
        <w:t xml:space="preserve"> </w:t>
      </w:r>
      <w:r>
        <w:rPr>
          <w:rFonts w:ascii="Arial" w:hAnsi="Arial" w:cs="Arial"/>
          <w:sz w:val="24"/>
          <w:szCs w:val="24"/>
        </w:rPr>
        <w:t>Continuation of the school’s summer programme, which has taken place for the past two summers, with very positive results.</w:t>
      </w:r>
      <w:bookmarkStart w:id="0" w:name="_GoBack"/>
      <w:bookmarkEnd w:id="0"/>
    </w:p>
    <w:p w:rsidR="003A225A" w:rsidRDefault="003A225A"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 </w:t>
      </w:r>
      <w:r w:rsidRPr="00911E02">
        <w:rPr>
          <w:rFonts w:ascii="Arial" w:hAnsi="Arial" w:cs="Arial"/>
          <w:sz w:val="24"/>
          <w:szCs w:val="24"/>
        </w:rPr>
        <w:sym w:font="Symbol" w:char="F0B7"/>
      </w:r>
      <w:r w:rsidRPr="00911E02">
        <w:rPr>
          <w:rFonts w:ascii="Arial" w:hAnsi="Arial" w:cs="Arial"/>
          <w:sz w:val="24"/>
          <w:szCs w:val="24"/>
        </w:rPr>
        <w:t xml:space="preserve"> Autism / Autistic Spectrum Disorder</w:t>
      </w:r>
    </w:p>
    <w:p w:rsidR="00E94972" w:rsidRPr="00911E02" w:rsidRDefault="00E94972" w:rsidP="00911E02">
      <w:pPr>
        <w:shd w:val="clear" w:color="auto" w:fill="FFFFFF"/>
        <w:spacing w:before="100" w:beforeAutospacing="1" w:after="100" w:afterAutospacing="1" w:line="240" w:lineRule="auto"/>
        <w:jc w:val="both"/>
        <w:rPr>
          <w:rFonts w:ascii="Arial" w:hAnsi="Arial" w:cs="Arial"/>
          <w:sz w:val="24"/>
          <w:szCs w:val="24"/>
        </w:rPr>
      </w:pPr>
    </w:p>
    <w:p w:rsidR="00E94972" w:rsidRDefault="00E94972" w:rsidP="00911E02">
      <w:pPr>
        <w:shd w:val="clear" w:color="auto" w:fill="FFFFFF"/>
        <w:spacing w:before="100" w:beforeAutospacing="1" w:after="100" w:afterAutospacing="1" w:line="240" w:lineRule="auto"/>
        <w:jc w:val="both"/>
        <w:rPr>
          <w:rFonts w:ascii="Arial" w:hAnsi="Arial" w:cs="Arial"/>
          <w:b/>
          <w:sz w:val="28"/>
          <w:szCs w:val="28"/>
        </w:rPr>
      </w:pPr>
      <w:r>
        <w:rPr>
          <w:rFonts w:ascii="Arial" w:hAnsi="Arial" w:cs="Arial"/>
          <w:b/>
          <w:sz w:val="28"/>
          <w:szCs w:val="28"/>
        </w:rPr>
        <w:t>Resources</w:t>
      </w:r>
    </w:p>
    <w:p w:rsidR="00E94972" w:rsidRDefault="00E94972" w:rsidP="00911E02">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DES provides a teacher and SNA allocation to the school annually. In the current year the school has been allocated:</w:t>
      </w:r>
    </w:p>
    <w:p w:rsidR="00E94972" w:rsidRDefault="00E94972" w:rsidP="00E94972">
      <w:pPr>
        <w:pStyle w:val="ListParagraph"/>
        <w:numPr>
          <w:ilvl w:val="0"/>
          <w:numId w:val="34"/>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10 teachers</w:t>
      </w:r>
    </w:p>
    <w:p w:rsidR="00E94972" w:rsidRDefault="00E94972" w:rsidP="00E94972">
      <w:pPr>
        <w:pStyle w:val="ListParagraph"/>
        <w:numPr>
          <w:ilvl w:val="0"/>
          <w:numId w:val="34"/>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1.5 EAL teachers</w:t>
      </w:r>
    </w:p>
    <w:p w:rsidR="00E94972" w:rsidRDefault="00E94972" w:rsidP="00E94972">
      <w:pPr>
        <w:pStyle w:val="ListParagraph"/>
        <w:numPr>
          <w:ilvl w:val="0"/>
          <w:numId w:val="34"/>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9 SNA’s</w:t>
      </w:r>
    </w:p>
    <w:p w:rsidR="00A75CC1" w:rsidRDefault="00A75CC1" w:rsidP="00A75CC1">
      <w:pPr>
        <w:pStyle w:val="ListParagraph"/>
        <w:shd w:val="clear" w:color="auto" w:fill="FFFFFF"/>
        <w:spacing w:before="100" w:beforeAutospacing="1" w:after="100" w:afterAutospacing="1" w:line="240" w:lineRule="auto"/>
        <w:jc w:val="both"/>
        <w:rPr>
          <w:rFonts w:ascii="Arial" w:hAnsi="Arial" w:cs="Arial"/>
          <w:sz w:val="24"/>
          <w:szCs w:val="24"/>
        </w:rPr>
      </w:pPr>
    </w:p>
    <w:p w:rsidR="00A75CC1" w:rsidRPr="00E94972" w:rsidRDefault="00A75CC1" w:rsidP="00A75CC1">
      <w:pPr>
        <w:pStyle w:val="ListParagraph"/>
        <w:shd w:val="clear" w:color="auto" w:fill="FFFFFF"/>
        <w:spacing w:before="100" w:beforeAutospacing="1" w:after="100" w:afterAutospacing="1" w:line="240" w:lineRule="auto"/>
        <w:ind w:left="0"/>
        <w:jc w:val="both"/>
        <w:rPr>
          <w:rFonts w:ascii="Arial" w:hAnsi="Arial" w:cs="Arial"/>
          <w:sz w:val="24"/>
          <w:szCs w:val="24"/>
        </w:rPr>
      </w:pPr>
      <w:r>
        <w:rPr>
          <w:rFonts w:ascii="Arial" w:hAnsi="Arial" w:cs="Arial"/>
          <w:sz w:val="24"/>
          <w:szCs w:val="24"/>
        </w:rPr>
        <w:t>These resources are allocated by need. As student support is at the centre of our provision, resources are allocated to Year Head work, class tutors, HSL etc.</w:t>
      </w:r>
    </w:p>
    <w:p w:rsidR="006667E8" w:rsidRPr="00E94972" w:rsidRDefault="006667E8" w:rsidP="00911E02">
      <w:pPr>
        <w:shd w:val="clear" w:color="auto" w:fill="FFFFFF"/>
        <w:spacing w:before="100" w:beforeAutospacing="1" w:after="100" w:afterAutospacing="1" w:line="240" w:lineRule="auto"/>
        <w:jc w:val="both"/>
        <w:rPr>
          <w:rFonts w:ascii="Arial" w:hAnsi="Arial" w:cs="Arial"/>
          <w:b/>
          <w:sz w:val="28"/>
          <w:szCs w:val="28"/>
        </w:rPr>
      </w:pPr>
      <w:r w:rsidRPr="00E94972">
        <w:rPr>
          <w:rFonts w:ascii="Arial" w:hAnsi="Arial" w:cs="Arial"/>
          <w:b/>
          <w:sz w:val="28"/>
          <w:szCs w:val="28"/>
        </w:rPr>
        <w:lastRenderedPageBreak/>
        <w:t xml:space="preserve">Board of Management </w:t>
      </w:r>
    </w:p>
    <w:p w:rsidR="006667E8" w:rsidRPr="00911E02" w:rsidRDefault="006667E8" w:rsidP="00911E02">
      <w:pPr>
        <w:ind w:left="284"/>
        <w:jc w:val="both"/>
        <w:rPr>
          <w:rFonts w:ascii="Arial" w:hAnsi="Arial" w:cs="Arial"/>
          <w:sz w:val="24"/>
          <w:szCs w:val="24"/>
        </w:rPr>
      </w:pPr>
      <w:r w:rsidRPr="00911E02">
        <w:rPr>
          <w:rFonts w:ascii="Arial" w:hAnsi="Arial" w:cs="Arial"/>
          <w:sz w:val="24"/>
          <w:szCs w:val="24"/>
        </w:rPr>
        <w:t xml:space="preserve">1. To ensure that the school has a comprehensive </w:t>
      </w:r>
      <w:r w:rsidRPr="00A75CC1">
        <w:rPr>
          <w:rFonts w:ascii="Arial" w:hAnsi="Arial" w:cs="Arial"/>
          <w:sz w:val="24"/>
          <w:szCs w:val="24"/>
        </w:rPr>
        <w:t>SET and Inclusion Policy</w:t>
      </w:r>
      <w:r w:rsidRPr="00911E02">
        <w:rPr>
          <w:rFonts w:ascii="Arial" w:hAnsi="Arial" w:cs="Arial"/>
          <w:sz w:val="24"/>
          <w:szCs w:val="24"/>
        </w:rPr>
        <w:t xml:space="preserve"> in place that has been developed collaboratively with all the relevant partners, to monitor the implementation of that policy and to ensure its evaluation. </w:t>
      </w:r>
    </w:p>
    <w:p w:rsidR="006667E8" w:rsidRPr="00911E02" w:rsidRDefault="006667E8" w:rsidP="00911E02">
      <w:pPr>
        <w:shd w:val="clear" w:color="auto" w:fill="FFFFFF"/>
        <w:spacing w:before="100" w:beforeAutospacing="1" w:after="100" w:afterAutospacing="1" w:line="240" w:lineRule="auto"/>
        <w:ind w:left="284"/>
        <w:jc w:val="both"/>
        <w:rPr>
          <w:rFonts w:ascii="Arial" w:hAnsi="Arial" w:cs="Arial"/>
          <w:sz w:val="24"/>
          <w:szCs w:val="24"/>
        </w:rPr>
      </w:pPr>
      <w:r w:rsidRPr="00911E02">
        <w:rPr>
          <w:rFonts w:ascii="Arial" w:hAnsi="Arial" w:cs="Arial"/>
          <w:sz w:val="24"/>
          <w:szCs w:val="24"/>
        </w:rPr>
        <w:t xml:space="preserve">2. To ensure that a broad, balanced, relevant and progressive curriculum is provided in the school. </w:t>
      </w:r>
    </w:p>
    <w:p w:rsidR="006667E8" w:rsidRPr="00911E02" w:rsidRDefault="006667E8" w:rsidP="00911E02">
      <w:pPr>
        <w:shd w:val="clear" w:color="auto" w:fill="FFFFFF"/>
        <w:spacing w:before="100" w:beforeAutospacing="1" w:after="100" w:afterAutospacing="1" w:line="240" w:lineRule="auto"/>
        <w:ind w:left="284"/>
        <w:jc w:val="both"/>
        <w:rPr>
          <w:rFonts w:ascii="Arial" w:hAnsi="Arial" w:cs="Arial"/>
          <w:sz w:val="24"/>
          <w:szCs w:val="24"/>
        </w:rPr>
      </w:pPr>
      <w:r w:rsidRPr="00911E02">
        <w:rPr>
          <w:rFonts w:ascii="Arial" w:hAnsi="Arial" w:cs="Arial"/>
          <w:sz w:val="24"/>
          <w:szCs w:val="24"/>
        </w:rPr>
        <w:t xml:space="preserve">3. To ensure that necessary resources are sought on behalf of students with </w:t>
      </w:r>
      <w:r w:rsidR="00911E02">
        <w:rPr>
          <w:rFonts w:ascii="Arial" w:hAnsi="Arial" w:cs="Arial"/>
          <w:sz w:val="24"/>
          <w:szCs w:val="24"/>
        </w:rPr>
        <w:t>SSN</w:t>
      </w:r>
      <w:r w:rsidRPr="00911E02">
        <w:rPr>
          <w:rFonts w:ascii="Arial" w:hAnsi="Arial" w:cs="Arial"/>
          <w:sz w:val="24"/>
          <w:szCs w:val="24"/>
        </w:rPr>
        <w:t xml:space="preserve">. </w:t>
      </w:r>
    </w:p>
    <w:p w:rsidR="006667E8" w:rsidRPr="00911E02" w:rsidRDefault="006667E8" w:rsidP="00911E02">
      <w:pPr>
        <w:ind w:left="284"/>
        <w:jc w:val="both"/>
        <w:rPr>
          <w:rFonts w:ascii="Arial" w:hAnsi="Arial" w:cs="Arial"/>
          <w:sz w:val="24"/>
          <w:szCs w:val="24"/>
        </w:rPr>
      </w:pPr>
      <w:r w:rsidRPr="00911E02">
        <w:rPr>
          <w:rFonts w:ascii="Arial" w:hAnsi="Arial" w:cs="Arial"/>
          <w:sz w:val="24"/>
          <w:szCs w:val="24"/>
        </w:rPr>
        <w:t xml:space="preserve">4. To ensure that the </w:t>
      </w:r>
      <w:r w:rsidR="007D40CC" w:rsidRPr="00A75CC1">
        <w:rPr>
          <w:rFonts w:ascii="Arial" w:hAnsi="Arial" w:cs="Arial"/>
          <w:sz w:val="24"/>
          <w:szCs w:val="24"/>
        </w:rPr>
        <w:t>SET and Inclusion Policy</w:t>
      </w:r>
      <w:r w:rsidR="007D40CC" w:rsidRPr="00911E02">
        <w:rPr>
          <w:rFonts w:ascii="Arial" w:hAnsi="Arial" w:cs="Arial"/>
          <w:b/>
          <w:sz w:val="24"/>
          <w:szCs w:val="24"/>
        </w:rPr>
        <w:t xml:space="preserve"> </w:t>
      </w:r>
      <w:r w:rsidRPr="00911E02">
        <w:rPr>
          <w:rFonts w:ascii="Arial" w:hAnsi="Arial" w:cs="Arial"/>
          <w:sz w:val="24"/>
          <w:szCs w:val="24"/>
        </w:rPr>
        <w:t xml:space="preserve">forms part of the school plan. </w:t>
      </w:r>
    </w:p>
    <w:p w:rsidR="006667E8" w:rsidRDefault="006667E8" w:rsidP="00911E02">
      <w:pPr>
        <w:shd w:val="clear" w:color="auto" w:fill="FFFFFF"/>
        <w:spacing w:before="100" w:beforeAutospacing="1" w:after="100" w:afterAutospacing="1" w:line="240" w:lineRule="auto"/>
        <w:ind w:left="284"/>
        <w:jc w:val="both"/>
        <w:rPr>
          <w:rFonts w:ascii="Arial" w:hAnsi="Arial" w:cs="Arial"/>
          <w:sz w:val="24"/>
          <w:szCs w:val="24"/>
        </w:rPr>
      </w:pPr>
      <w:r w:rsidRPr="00911E02">
        <w:rPr>
          <w:rFonts w:ascii="Arial" w:hAnsi="Arial" w:cs="Arial"/>
          <w:sz w:val="24"/>
          <w:szCs w:val="24"/>
        </w:rPr>
        <w:t xml:space="preserve">5. To ensure that the school meets its requirements in relation to students with </w:t>
      </w:r>
      <w:r w:rsidR="00911E02">
        <w:rPr>
          <w:rFonts w:ascii="Arial" w:hAnsi="Arial" w:cs="Arial"/>
          <w:sz w:val="24"/>
          <w:szCs w:val="24"/>
        </w:rPr>
        <w:t>SSN</w:t>
      </w:r>
      <w:r w:rsidRPr="00911E02">
        <w:rPr>
          <w:rFonts w:ascii="Arial" w:hAnsi="Arial" w:cs="Arial"/>
          <w:sz w:val="24"/>
          <w:szCs w:val="24"/>
        </w:rPr>
        <w:t xml:space="preserve"> under relevant</w:t>
      </w:r>
      <w:r w:rsidR="007D40CC" w:rsidRPr="00911E02">
        <w:rPr>
          <w:rFonts w:ascii="Arial" w:hAnsi="Arial" w:cs="Arial"/>
          <w:sz w:val="24"/>
          <w:szCs w:val="24"/>
        </w:rPr>
        <w:t xml:space="preserve"> legislation</w:t>
      </w:r>
      <w:r w:rsidRPr="00911E02">
        <w:rPr>
          <w:rFonts w:ascii="Arial" w:hAnsi="Arial" w:cs="Arial"/>
          <w:sz w:val="24"/>
          <w:szCs w:val="24"/>
        </w:rPr>
        <w:t>.</w:t>
      </w:r>
    </w:p>
    <w:p w:rsidR="00AD454B" w:rsidRDefault="00AD454B" w:rsidP="00911E02">
      <w:pPr>
        <w:shd w:val="clear" w:color="auto" w:fill="FFFFFF"/>
        <w:spacing w:before="100" w:beforeAutospacing="1" w:after="100" w:afterAutospacing="1" w:line="240" w:lineRule="auto"/>
        <w:ind w:left="284"/>
        <w:jc w:val="both"/>
        <w:rPr>
          <w:rFonts w:ascii="Arial" w:hAnsi="Arial" w:cs="Arial"/>
          <w:sz w:val="24"/>
          <w:szCs w:val="24"/>
        </w:rPr>
      </w:pPr>
    </w:p>
    <w:p w:rsidR="00012290" w:rsidRDefault="00012290" w:rsidP="00012290">
      <w:pPr>
        <w:shd w:val="clear" w:color="auto" w:fill="FFFFFF"/>
        <w:spacing w:before="100" w:beforeAutospacing="1" w:after="100" w:afterAutospacing="1" w:line="240" w:lineRule="auto"/>
        <w:jc w:val="both"/>
        <w:rPr>
          <w:rFonts w:ascii="Arial" w:hAnsi="Arial" w:cs="Arial"/>
          <w:b/>
          <w:sz w:val="28"/>
          <w:szCs w:val="28"/>
        </w:rPr>
      </w:pPr>
      <w:r w:rsidRPr="00012290">
        <w:rPr>
          <w:rFonts w:ascii="Arial" w:hAnsi="Arial" w:cs="Arial"/>
          <w:b/>
          <w:sz w:val="28"/>
          <w:szCs w:val="28"/>
        </w:rPr>
        <w:t>Student Support Team</w:t>
      </w:r>
    </w:p>
    <w:p w:rsidR="00012290" w:rsidRDefault="00012290" w:rsidP="00012290">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Recently we have revised our student support network in the school under the guidance of our NEPS psychologist. The team is made up from members of the SMT, Guidance, Year Heads, HSL, SEN, ASD special class and invited others.</w:t>
      </w:r>
    </w:p>
    <w:p w:rsidR="00012290" w:rsidRPr="00012290" w:rsidRDefault="00012290" w:rsidP="00012290">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The primary function of the two teams is to identify at risk students and put interventions in place before the student has reached a threshold. A key desire of the team is to put a “One Good Adult” structure in place to nurture the at risk student by having a check and connect system in place. </w:t>
      </w:r>
    </w:p>
    <w:p w:rsidR="00E94972" w:rsidRPr="00911E02" w:rsidRDefault="00E94972" w:rsidP="00911E02">
      <w:pPr>
        <w:shd w:val="clear" w:color="auto" w:fill="FFFFFF"/>
        <w:spacing w:before="100" w:beforeAutospacing="1" w:after="100" w:afterAutospacing="1" w:line="240" w:lineRule="auto"/>
        <w:ind w:left="284"/>
        <w:jc w:val="both"/>
        <w:rPr>
          <w:rFonts w:ascii="Arial" w:hAnsi="Arial" w:cs="Arial"/>
          <w:sz w:val="24"/>
          <w:szCs w:val="24"/>
        </w:rPr>
      </w:pPr>
    </w:p>
    <w:p w:rsidR="007D40CC" w:rsidRPr="00E94972" w:rsidRDefault="007D40CC" w:rsidP="00911E02">
      <w:pPr>
        <w:shd w:val="clear" w:color="auto" w:fill="FFFFFF"/>
        <w:spacing w:before="100" w:beforeAutospacing="1" w:after="100" w:afterAutospacing="1" w:line="240" w:lineRule="auto"/>
        <w:jc w:val="both"/>
        <w:rPr>
          <w:rFonts w:ascii="Arial" w:hAnsi="Arial" w:cs="Arial"/>
          <w:b/>
          <w:sz w:val="28"/>
          <w:szCs w:val="28"/>
        </w:rPr>
      </w:pPr>
      <w:r w:rsidRPr="00E94972">
        <w:rPr>
          <w:rFonts w:ascii="Arial" w:hAnsi="Arial" w:cs="Arial"/>
          <w:b/>
          <w:sz w:val="28"/>
          <w:szCs w:val="28"/>
        </w:rPr>
        <w:t xml:space="preserve">The Principal/Deputy Principals </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The Principal has responsibility for all aspects of the day-to-day management of the policy and provision for students with </w:t>
      </w:r>
      <w:r w:rsidR="00911E02">
        <w:rPr>
          <w:rFonts w:ascii="Arial" w:hAnsi="Arial" w:cs="Arial"/>
          <w:sz w:val="24"/>
          <w:szCs w:val="24"/>
        </w:rPr>
        <w:t>SSN</w:t>
      </w:r>
      <w:r w:rsidRPr="00911E02">
        <w:rPr>
          <w:rFonts w:ascii="Arial" w:hAnsi="Arial" w:cs="Arial"/>
          <w:sz w:val="24"/>
          <w:szCs w:val="24"/>
        </w:rPr>
        <w:t xml:space="preserve"> </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appoint </w:t>
      </w:r>
      <w:r w:rsidR="00911E02">
        <w:rPr>
          <w:rFonts w:ascii="Arial" w:hAnsi="Arial" w:cs="Arial"/>
          <w:sz w:val="24"/>
          <w:szCs w:val="24"/>
        </w:rPr>
        <w:t>SSN</w:t>
      </w:r>
      <w:r w:rsidRPr="00911E02">
        <w:rPr>
          <w:rFonts w:ascii="Arial" w:hAnsi="Arial" w:cs="Arial"/>
          <w:sz w:val="24"/>
          <w:szCs w:val="24"/>
        </w:rPr>
        <w:t xml:space="preserve"> coordinator(s) from among the teaching staff and to work closely with the coordinator </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keep the Board of Management informed regarding issues of relevance to </w:t>
      </w:r>
      <w:r w:rsidR="00911E02">
        <w:rPr>
          <w:rFonts w:ascii="Arial" w:hAnsi="Arial" w:cs="Arial"/>
          <w:sz w:val="24"/>
          <w:szCs w:val="24"/>
        </w:rPr>
        <w:t>SSN</w:t>
      </w:r>
      <w:r w:rsidRPr="00911E02">
        <w:rPr>
          <w:rFonts w:ascii="Arial" w:hAnsi="Arial" w:cs="Arial"/>
          <w:sz w:val="24"/>
          <w:szCs w:val="24"/>
        </w:rPr>
        <w:t xml:space="preserve"> </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In consultation with the </w:t>
      </w:r>
      <w:r w:rsidR="00911E02">
        <w:rPr>
          <w:rFonts w:ascii="Arial" w:hAnsi="Arial" w:cs="Arial"/>
          <w:sz w:val="24"/>
          <w:szCs w:val="24"/>
        </w:rPr>
        <w:t>SSN</w:t>
      </w:r>
      <w:r w:rsidRPr="00911E02">
        <w:rPr>
          <w:rFonts w:ascii="Arial" w:hAnsi="Arial" w:cs="Arial"/>
          <w:sz w:val="24"/>
          <w:szCs w:val="24"/>
        </w:rPr>
        <w:t xml:space="preserve"> coordinator to liaise with the DES and other outside agencies. </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ensure the effective and efficient use of resources, including the allocation of hours and funds. </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lastRenderedPageBreak/>
        <w:t>o</w:t>
      </w:r>
      <w:proofErr w:type="gramEnd"/>
      <w:r w:rsidRPr="00911E02">
        <w:rPr>
          <w:rFonts w:ascii="Arial" w:hAnsi="Arial" w:cs="Arial"/>
          <w:sz w:val="24"/>
          <w:szCs w:val="24"/>
        </w:rPr>
        <w:t xml:space="preserve"> To promote and support CPD of staff involved in </w:t>
      </w:r>
      <w:r w:rsidR="00911E02">
        <w:rPr>
          <w:rFonts w:ascii="Arial" w:hAnsi="Arial" w:cs="Arial"/>
          <w:sz w:val="24"/>
          <w:szCs w:val="24"/>
        </w:rPr>
        <w:t>SSN</w:t>
      </w:r>
      <w:r w:rsidRPr="00911E02">
        <w:rPr>
          <w:rFonts w:ascii="Arial" w:hAnsi="Arial" w:cs="Arial"/>
          <w:sz w:val="24"/>
          <w:szCs w:val="24"/>
        </w:rPr>
        <w:t xml:space="preserve"> provision, and where relevant whole school staff. </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provide adequate time for planning consultation and review of all aspects of </w:t>
      </w:r>
      <w:r w:rsidR="00911E02">
        <w:rPr>
          <w:rFonts w:ascii="Arial" w:hAnsi="Arial" w:cs="Arial"/>
          <w:sz w:val="24"/>
          <w:szCs w:val="24"/>
        </w:rPr>
        <w:t>SSN</w:t>
      </w:r>
      <w:r w:rsidRPr="00911E02">
        <w:rPr>
          <w:rFonts w:ascii="Arial" w:hAnsi="Arial" w:cs="Arial"/>
          <w:sz w:val="24"/>
          <w:szCs w:val="24"/>
        </w:rPr>
        <w:t xml:space="preserve"> by the </w:t>
      </w:r>
      <w:r w:rsidR="00911E02">
        <w:rPr>
          <w:rFonts w:ascii="Arial" w:hAnsi="Arial" w:cs="Arial"/>
          <w:sz w:val="24"/>
          <w:szCs w:val="24"/>
        </w:rPr>
        <w:t>SSN</w:t>
      </w:r>
      <w:r w:rsidRPr="00911E02">
        <w:rPr>
          <w:rFonts w:ascii="Arial" w:hAnsi="Arial" w:cs="Arial"/>
          <w:sz w:val="24"/>
          <w:szCs w:val="24"/>
        </w:rPr>
        <w:t xml:space="preserve"> team.</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r w:rsidRPr="00911E02">
        <w:rPr>
          <w:rFonts w:ascii="Arial" w:hAnsi="Arial" w:cs="Arial"/>
          <w:sz w:val="24"/>
          <w:szCs w:val="24"/>
        </w:rPr>
        <w:t xml:space="preserve"> </w:t>
      </w:r>
      <w:proofErr w:type="gramStart"/>
      <w:r w:rsidRPr="00911E02">
        <w:rPr>
          <w:rFonts w:ascii="Arial" w:hAnsi="Arial" w:cs="Arial"/>
          <w:sz w:val="24"/>
          <w:szCs w:val="24"/>
        </w:rPr>
        <w:t>o</w:t>
      </w:r>
      <w:proofErr w:type="gramEnd"/>
      <w:r w:rsidRPr="00911E02">
        <w:rPr>
          <w:rFonts w:ascii="Arial" w:hAnsi="Arial" w:cs="Arial"/>
          <w:sz w:val="24"/>
          <w:szCs w:val="24"/>
        </w:rPr>
        <w:t xml:space="preserve"> To ensure that whole-school procedures are established to facilitate the involvement of parents/guardians, students and external professionals/agencies (Guidelines for Post Primary Schools, DES).</w:t>
      </w:r>
    </w:p>
    <w:p w:rsidR="007D40CC" w:rsidRPr="00911E02" w:rsidRDefault="007D40CC" w:rsidP="00911E02">
      <w:pPr>
        <w:shd w:val="clear" w:color="auto" w:fill="FFFFFF"/>
        <w:spacing w:before="100" w:beforeAutospacing="1" w:after="100" w:afterAutospacing="1" w:line="240" w:lineRule="auto"/>
        <w:jc w:val="both"/>
        <w:rPr>
          <w:rFonts w:ascii="Arial" w:hAnsi="Arial" w:cs="Arial"/>
          <w:sz w:val="24"/>
          <w:szCs w:val="24"/>
        </w:rPr>
      </w:pPr>
    </w:p>
    <w:p w:rsidR="007D40CC" w:rsidRPr="00E94972" w:rsidRDefault="00E94972" w:rsidP="00911E02">
      <w:pPr>
        <w:shd w:val="clear" w:color="auto" w:fill="FFFFFF"/>
        <w:spacing w:before="100" w:beforeAutospacing="1" w:after="100" w:afterAutospacing="1" w:line="240" w:lineRule="auto"/>
        <w:jc w:val="both"/>
        <w:rPr>
          <w:rFonts w:ascii="Arial" w:hAnsi="Arial" w:cs="Arial"/>
          <w:b/>
          <w:sz w:val="28"/>
          <w:szCs w:val="28"/>
        </w:rPr>
      </w:pPr>
      <w:r>
        <w:rPr>
          <w:rFonts w:ascii="Arial" w:hAnsi="Arial" w:cs="Arial"/>
          <w:b/>
          <w:sz w:val="28"/>
          <w:szCs w:val="28"/>
        </w:rPr>
        <w:t>SET</w:t>
      </w:r>
      <w:r w:rsidR="007D40CC" w:rsidRPr="00E94972">
        <w:rPr>
          <w:rFonts w:ascii="Arial" w:hAnsi="Arial" w:cs="Arial"/>
          <w:b/>
          <w:sz w:val="28"/>
          <w:szCs w:val="28"/>
        </w:rPr>
        <w:t xml:space="preserve"> Coordinator (</w:t>
      </w:r>
      <w:r>
        <w:rPr>
          <w:rFonts w:ascii="Arial" w:hAnsi="Arial" w:cs="Arial"/>
          <w:b/>
          <w:sz w:val="28"/>
          <w:szCs w:val="28"/>
        </w:rPr>
        <w:t>SE</w:t>
      </w:r>
      <w:r w:rsidR="00911E02" w:rsidRPr="00E94972">
        <w:rPr>
          <w:rFonts w:ascii="Arial" w:hAnsi="Arial" w:cs="Arial"/>
          <w:b/>
          <w:sz w:val="28"/>
          <w:szCs w:val="28"/>
        </w:rPr>
        <w:t>N</w:t>
      </w:r>
      <w:r w:rsidR="007D40CC" w:rsidRPr="00E94972">
        <w:rPr>
          <w:rFonts w:ascii="Arial" w:hAnsi="Arial" w:cs="Arial"/>
          <w:b/>
          <w:sz w:val="28"/>
          <w:szCs w:val="28"/>
        </w:rPr>
        <w:t xml:space="preserve">CO) </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Liaise with the Principal/Deputy Principals regarding all </w:t>
      </w:r>
      <w:r w:rsidR="00911E02">
        <w:rPr>
          <w:rFonts w:ascii="Arial" w:hAnsi="Arial" w:cs="Arial"/>
          <w:sz w:val="24"/>
          <w:szCs w:val="24"/>
        </w:rPr>
        <w:t>SSN</w:t>
      </w:r>
      <w:r w:rsidRPr="00911E02">
        <w:rPr>
          <w:rFonts w:ascii="Arial" w:hAnsi="Arial" w:cs="Arial"/>
          <w:sz w:val="24"/>
          <w:szCs w:val="24"/>
        </w:rPr>
        <w:t xml:space="preserve"> matters. </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Liaise with parents/guardians and students. </w:t>
      </w:r>
    </w:p>
    <w:p w:rsidR="00A75CC1"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Transition planning for students with </w:t>
      </w:r>
      <w:r w:rsidR="00911E02">
        <w:rPr>
          <w:rFonts w:ascii="Arial" w:hAnsi="Arial" w:cs="Arial"/>
          <w:sz w:val="24"/>
          <w:szCs w:val="24"/>
        </w:rPr>
        <w:t>SSN</w:t>
      </w:r>
      <w:r w:rsidRPr="00911E02">
        <w:rPr>
          <w:rFonts w:ascii="Arial" w:hAnsi="Arial" w:cs="Arial"/>
          <w:sz w:val="24"/>
          <w:szCs w:val="24"/>
        </w:rPr>
        <w:t xml:space="preserve">. </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Co-ordinating the work of the SNA team</w:t>
      </w:r>
      <w:r w:rsidR="00A75CC1">
        <w:rPr>
          <w:rFonts w:ascii="Arial" w:hAnsi="Arial" w:cs="Arial"/>
          <w:sz w:val="24"/>
          <w:szCs w:val="24"/>
        </w:rPr>
        <w:t xml:space="preserve"> in conjunction with the designated Deputy Principal</w:t>
      </w:r>
      <w:r w:rsidRPr="00911E02">
        <w:rPr>
          <w:rFonts w:ascii="Arial" w:hAnsi="Arial" w:cs="Arial"/>
          <w:sz w:val="24"/>
          <w:szCs w:val="24"/>
        </w:rPr>
        <w:t xml:space="preserve"> </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Co-ordinate data gathering, timetabling, screening, and testing. </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In consultation with the Principal and Guidance Counsellor, coordinate the allocation of resource hours in line with the Department’s New Allocation Model. </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Co-ordinate the </w:t>
      </w:r>
      <w:r w:rsidR="00911E02">
        <w:rPr>
          <w:rFonts w:ascii="Arial" w:hAnsi="Arial" w:cs="Arial"/>
          <w:sz w:val="24"/>
          <w:szCs w:val="24"/>
        </w:rPr>
        <w:t>SSN</w:t>
      </w:r>
      <w:r w:rsidRPr="00911E02">
        <w:rPr>
          <w:rFonts w:ascii="Arial" w:hAnsi="Arial" w:cs="Arial"/>
          <w:sz w:val="24"/>
          <w:szCs w:val="24"/>
        </w:rPr>
        <w:t xml:space="preserve"> team and liaise with class teachers as necessary through Google Doc submission.</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In consultation with school management and the Guidance Counsellor, compile a database of special educational students at the start of each school year. </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Disseminate all relevant infor</w:t>
      </w:r>
      <w:r w:rsidR="005E4D89" w:rsidRPr="00911E02">
        <w:rPr>
          <w:rFonts w:ascii="Arial" w:hAnsi="Arial" w:cs="Arial"/>
          <w:sz w:val="24"/>
          <w:szCs w:val="24"/>
        </w:rPr>
        <w:t xml:space="preserve">mation to staff through </w:t>
      </w:r>
      <w:proofErr w:type="spellStart"/>
      <w:r w:rsidR="005E4D89" w:rsidRPr="00911E02">
        <w:rPr>
          <w:rFonts w:ascii="Arial" w:hAnsi="Arial" w:cs="Arial"/>
          <w:sz w:val="24"/>
          <w:szCs w:val="24"/>
        </w:rPr>
        <w:t>VSware</w:t>
      </w:r>
      <w:proofErr w:type="spellEnd"/>
      <w:r w:rsidR="005E4D89" w:rsidRPr="00911E02">
        <w:rPr>
          <w:rFonts w:ascii="Arial" w:hAnsi="Arial" w:cs="Arial"/>
          <w:sz w:val="24"/>
          <w:szCs w:val="24"/>
        </w:rPr>
        <w:t>, including information relevant to JCSP and Junior Cycle Level 1 and Level 2 students.</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ensure that the </w:t>
      </w:r>
      <w:r w:rsidR="00911E02">
        <w:rPr>
          <w:rFonts w:ascii="Arial" w:hAnsi="Arial" w:cs="Arial"/>
          <w:sz w:val="24"/>
          <w:szCs w:val="24"/>
        </w:rPr>
        <w:t>SSN</w:t>
      </w:r>
      <w:r w:rsidRPr="00911E02">
        <w:rPr>
          <w:rFonts w:ascii="Arial" w:hAnsi="Arial" w:cs="Arial"/>
          <w:sz w:val="24"/>
          <w:szCs w:val="24"/>
        </w:rPr>
        <w:t xml:space="preserve"> team fully implements the NEPS continuum of support as a model of best practice in identifying students in need of support. </w:t>
      </w:r>
    </w:p>
    <w:p w:rsidR="005E4D89" w:rsidRPr="00911E02" w:rsidRDefault="005E4D89"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Ensure the students at the top level of the Continuum have  Student Support Plans in</w:t>
      </w:r>
      <w:r w:rsidR="00E94972">
        <w:rPr>
          <w:rFonts w:ascii="Arial" w:hAnsi="Arial" w:cs="Arial"/>
          <w:sz w:val="24"/>
          <w:szCs w:val="24"/>
        </w:rPr>
        <w:t xml:space="preserve"> </w:t>
      </w:r>
      <w:r w:rsidRPr="00911E02">
        <w:rPr>
          <w:rFonts w:ascii="Arial" w:hAnsi="Arial" w:cs="Arial"/>
          <w:sz w:val="24"/>
          <w:szCs w:val="24"/>
        </w:rPr>
        <w:t>place.</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r w:rsidRPr="00911E02">
        <w:rPr>
          <w:rFonts w:ascii="Arial" w:hAnsi="Arial" w:cs="Arial"/>
          <w:sz w:val="24"/>
          <w:szCs w:val="24"/>
        </w:rPr>
        <w:t xml:space="preserve">o To work with the Guidance Counsellor to conduct the necessary testing in order to apply for Reasonable Accommodations at the Certificate Exams RACE at Junior Cycle and Leaving Certificate level. </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attend all relevant meetings.</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
    <w:p w:rsidR="007D40CC" w:rsidRPr="00E94972" w:rsidRDefault="00E94972" w:rsidP="00911E02">
      <w:pPr>
        <w:shd w:val="clear" w:color="auto" w:fill="FFFFFF"/>
        <w:spacing w:before="100" w:beforeAutospacing="1" w:after="100" w:afterAutospacing="1" w:line="240" w:lineRule="auto"/>
        <w:jc w:val="both"/>
        <w:rPr>
          <w:rFonts w:ascii="Arial" w:hAnsi="Arial" w:cs="Arial"/>
          <w:b/>
          <w:sz w:val="28"/>
          <w:szCs w:val="28"/>
        </w:rPr>
      </w:pPr>
      <w:r>
        <w:rPr>
          <w:rFonts w:ascii="Arial" w:hAnsi="Arial" w:cs="Arial"/>
          <w:b/>
          <w:sz w:val="28"/>
          <w:szCs w:val="28"/>
        </w:rPr>
        <w:lastRenderedPageBreak/>
        <w:t>Guidance Team</w:t>
      </w:r>
    </w:p>
    <w:p w:rsidR="007D40CC" w:rsidRPr="00911E02" w:rsidRDefault="007D40CC" w:rsidP="00911E02">
      <w:pPr>
        <w:shd w:val="clear" w:color="auto" w:fill="FFFFFF"/>
        <w:spacing w:before="100" w:beforeAutospacing="1" w:after="100" w:afterAutospacing="1" w:line="240" w:lineRule="auto"/>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work with the Principal and </w:t>
      </w:r>
      <w:r w:rsidR="00911E02">
        <w:rPr>
          <w:rFonts w:ascii="Arial" w:hAnsi="Arial" w:cs="Arial"/>
          <w:sz w:val="24"/>
          <w:szCs w:val="24"/>
        </w:rPr>
        <w:t>SSN</w:t>
      </w:r>
      <w:r w:rsidRPr="00911E02">
        <w:rPr>
          <w:rFonts w:ascii="Arial" w:hAnsi="Arial" w:cs="Arial"/>
          <w:sz w:val="24"/>
          <w:szCs w:val="24"/>
        </w:rPr>
        <w:t xml:space="preserve"> Coordinator in the implementation and review of this policy.</w:t>
      </w:r>
    </w:p>
    <w:p w:rsidR="007D40CC" w:rsidRPr="00911E02" w:rsidRDefault="007D40CC"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 </w:t>
      </w:r>
      <w:proofErr w:type="gramStart"/>
      <w:r w:rsidRPr="00911E02">
        <w:rPr>
          <w:rFonts w:ascii="Arial" w:hAnsi="Arial" w:cs="Arial"/>
          <w:sz w:val="24"/>
          <w:szCs w:val="24"/>
        </w:rPr>
        <w:t>o</w:t>
      </w:r>
      <w:proofErr w:type="gramEnd"/>
      <w:r w:rsidRPr="00911E02">
        <w:rPr>
          <w:rFonts w:ascii="Arial" w:hAnsi="Arial" w:cs="Arial"/>
          <w:sz w:val="24"/>
          <w:szCs w:val="24"/>
        </w:rPr>
        <w:t xml:space="preserve"> As a member of </w:t>
      </w:r>
      <w:r w:rsidR="00911E02">
        <w:rPr>
          <w:rFonts w:ascii="Arial" w:hAnsi="Arial" w:cs="Arial"/>
          <w:sz w:val="24"/>
          <w:szCs w:val="24"/>
        </w:rPr>
        <w:t>SSN</w:t>
      </w:r>
      <w:r w:rsidRPr="00911E02">
        <w:rPr>
          <w:rFonts w:ascii="Arial" w:hAnsi="Arial" w:cs="Arial"/>
          <w:sz w:val="24"/>
          <w:szCs w:val="24"/>
        </w:rPr>
        <w:t xml:space="preserve"> team to attend all relevant meetings. </w:t>
      </w:r>
    </w:p>
    <w:p w:rsidR="007D40CC" w:rsidRPr="00911E02" w:rsidRDefault="007D40CC" w:rsidP="00911E02">
      <w:pPr>
        <w:shd w:val="clear" w:color="auto" w:fill="FFFFFF"/>
        <w:spacing w:before="100" w:beforeAutospacing="1" w:after="100" w:afterAutospacing="1" w:line="240" w:lineRule="auto"/>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liaise with primary schools regarding previous </w:t>
      </w:r>
      <w:r w:rsidR="00911E02">
        <w:rPr>
          <w:rFonts w:ascii="Arial" w:hAnsi="Arial" w:cs="Arial"/>
          <w:sz w:val="24"/>
          <w:szCs w:val="24"/>
        </w:rPr>
        <w:t>SSN</w:t>
      </w:r>
      <w:r w:rsidRPr="00911E02">
        <w:rPr>
          <w:rFonts w:ascii="Arial" w:hAnsi="Arial" w:cs="Arial"/>
          <w:sz w:val="24"/>
          <w:szCs w:val="24"/>
        </w:rPr>
        <w:t xml:space="preserve"> provision and requirements of incoming 1st years.</w:t>
      </w:r>
    </w:p>
    <w:p w:rsidR="007D40CC" w:rsidRPr="00911E02" w:rsidRDefault="007D40CC" w:rsidP="00911E02">
      <w:pPr>
        <w:shd w:val="clear" w:color="auto" w:fill="FFFFFF"/>
        <w:spacing w:before="100" w:beforeAutospacing="1" w:after="100" w:afterAutospacing="1" w:line="240" w:lineRule="auto"/>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liaise with parents of incoming 1st years requiring </w:t>
      </w:r>
      <w:r w:rsidR="00911E02">
        <w:rPr>
          <w:rFonts w:ascii="Arial" w:hAnsi="Arial" w:cs="Arial"/>
          <w:sz w:val="24"/>
          <w:szCs w:val="24"/>
        </w:rPr>
        <w:t>SSN</w:t>
      </w:r>
      <w:r w:rsidRPr="00911E02">
        <w:rPr>
          <w:rFonts w:ascii="Arial" w:hAnsi="Arial" w:cs="Arial"/>
          <w:sz w:val="24"/>
          <w:szCs w:val="24"/>
        </w:rPr>
        <w:t xml:space="preserve"> provision.</w:t>
      </w:r>
    </w:p>
    <w:p w:rsidR="007D40CC" w:rsidRPr="00911E02" w:rsidRDefault="007D40CC" w:rsidP="00911E02">
      <w:pPr>
        <w:shd w:val="clear" w:color="auto" w:fill="FFFFFF"/>
        <w:spacing w:before="100" w:beforeAutospacing="1" w:after="100" w:afterAutospacing="1" w:line="240" w:lineRule="auto"/>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conduct assessments of incoming 1st years and to advise the </w:t>
      </w:r>
      <w:r w:rsidR="00911E02">
        <w:rPr>
          <w:rFonts w:ascii="Arial" w:hAnsi="Arial" w:cs="Arial"/>
          <w:sz w:val="24"/>
          <w:szCs w:val="24"/>
        </w:rPr>
        <w:t>SSN</w:t>
      </w:r>
      <w:r w:rsidRPr="00911E02">
        <w:rPr>
          <w:rFonts w:ascii="Arial" w:hAnsi="Arial" w:cs="Arial"/>
          <w:sz w:val="24"/>
          <w:szCs w:val="24"/>
        </w:rPr>
        <w:t xml:space="preserve"> team and the Principal of the results of same. </w:t>
      </w:r>
    </w:p>
    <w:p w:rsidR="007D40CC" w:rsidRPr="00911E02" w:rsidRDefault="007D40CC" w:rsidP="00911E02">
      <w:pPr>
        <w:shd w:val="clear" w:color="auto" w:fill="FFFFFF"/>
        <w:spacing w:before="100" w:beforeAutospacing="1" w:after="100" w:afterAutospacing="1" w:line="240" w:lineRule="auto"/>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liaise with outside agencies such as, NCSE – Special Education Needs Organiser (</w:t>
      </w:r>
      <w:r w:rsidR="00911E02">
        <w:rPr>
          <w:rFonts w:ascii="Arial" w:hAnsi="Arial" w:cs="Arial"/>
          <w:sz w:val="24"/>
          <w:szCs w:val="24"/>
        </w:rPr>
        <w:t>SSN</w:t>
      </w:r>
      <w:r w:rsidRPr="00911E02">
        <w:rPr>
          <w:rFonts w:ascii="Arial" w:hAnsi="Arial" w:cs="Arial"/>
          <w:sz w:val="24"/>
          <w:szCs w:val="24"/>
        </w:rPr>
        <w:t>O) – NEPS- HSE and other relevant agencies.</w:t>
      </w:r>
    </w:p>
    <w:p w:rsidR="007D40CC" w:rsidRPr="00911E02" w:rsidRDefault="007D40CC" w:rsidP="00911E02">
      <w:pPr>
        <w:shd w:val="clear" w:color="auto" w:fill="FFFFFF"/>
        <w:spacing w:before="100" w:beforeAutospacing="1" w:after="100" w:afterAutospacing="1" w:line="240" w:lineRule="auto"/>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In conjunction with the </w:t>
      </w:r>
      <w:r w:rsidR="00911E02">
        <w:rPr>
          <w:rFonts w:ascii="Arial" w:hAnsi="Arial" w:cs="Arial"/>
          <w:sz w:val="24"/>
          <w:szCs w:val="24"/>
        </w:rPr>
        <w:t>SSN</w:t>
      </w:r>
      <w:r w:rsidRPr="00911E02">
        <w:rPr>
          <w:rFonts w:ascii="Arial" w:hAnsi="Arial" w:cs="Arial"/>
          <w:sz w:val="24"/>
          <w:szCs w:val="24"/>
        </w:rPr>
        <w:t xml:space="preserve"> team provide a continuum of support for students who have been referred or assessed. </w:t>
      </w:r>
    </w:p>
    <w:p w:rsidR="00A75CC1" w:rsidRDefault="007D40CC" w:rsidP="00911E02">
      <w:pPr>
        <w:shd w:val="clear" w:color="auto" w:fill="FFFFFF"/>
        <w:spacing w:before="100" w:beforeAutospacing="1" w:after="100" w:afterAutospacing="1" w:line="240" w:lineRule="auto"/>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apply to the </w:t>
      </w:r>
      <w:r w:rsidR="00A75CC1">
        <w:rPr>
          <w:rFonts w:ascii="Arial" w:hAnsi="Arial" w:cs="Arial"/>
          <w:sz w:val="24"/>
          <w:szCs w:val="24"/>
        </w:rPr>
        <w:t>SEN</w:t>
      </w:r>
      <w:r w:rsidRPr="00911E02">
        <w:rPr>
          <w:rFonts w:ascii="Arial" w:hAnsi="Arial" w:cs="Arial"/>
          <w:sz w:val="24"/>
          <w:szCs w:val="24"/>
        </w:rPr>
        <w:t xml:space="preserve">O for assistive technology and SNA provision and other supports necessary for students. </w:t>
      </w:r>
    </w:p>
    <w:p w:rsidR="007D40CC" w:rsidRPr="00911E02" w:rsidRDefault="007D40CC" w:rsidP="00911E02">
      <w:pPr>
        <w:shd w:val="clear" w:color="auto" w:fill="FFFFFF"/>
        <w:spacing w:before="100" w:beforeAutospacing="1" w:after="100" w:afterAutospacing="1" w:line="240" w:lineRule="auto"/>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co-ordinate Irish exemptions. </w:t>
      </w:r>
    </w:p>
    <w:p w:rsidR="007D40CC" w:rsidRPr="00911E02" w:rsidRDefault="007D40CC" w:rsidP="00911E02">
      <w:pPr>
        <w:shd w:val="clear" w:color="auto" w:fill="FFFFFF"/>
        <w:spacing w:before="100" w:beforeAutospacing="1" w:after="100" w:afterAutospacing="1" w:line="240" w:lineRule="auto"/>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work with the </w:t>
      </w:r>
      <w:r w:rsidR="00911E02">
        <w:rPr>
          <w:rFonts w:ascii="Arial" w:hAnsi="Arial" w:cs="Arial"/>
          <w:sz w:val="24"/>
          <w:szCs w:val="24"/>
        </w:rPr>
        <w:t>SSN</w:t>
      </w:r>
      <w:r w:rsidRPr="00911E02">
        <w:rPr>
          <w:rFonts w:ascii="Arial" w:hAnsi="Arial" w:cs="Arial"/>
          <w:sz w:val="24"/>
          <w:szCs w:val="24"/>
        </w:rPr>
        <w:t xml:space="preserve"> Coordinator to apply for RACE at Junior Certificate and Leaving Certificate level. </w:t>
      </w:r>
    </w:p>
    <w:p w:rsidR="007D40CC" w:rsidRPr="00911E02" w:rsidRDefault="007D40CC"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o To advise Leaving Certificate students and parents on the Disability Access Route to Education (DARE) scheme and other college access routes, and to support them in making an application for such. </w:t>
      </w:r>
    </w:p>
    <w:p w:rsidR="007D40CC" w:rsidRPr="00911E02" w:rsidRDefault="007D40CC" w:rsidP="00911E02">
      <w:pPr>
        <w:shd w:val="clear" w:color="auto" w:fill="FFFFFF"/>
        <w:spacing w:before="100" w:beforeAutospacing="1" w:after="100" w:afterAutospacing="1" w:line="240" w:lineRule="auto"/>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Co-ordinate the “Health Forms” for incoming 1st years and entrants to other year groups within the school. </w:t>
      </w:r>
    </w:p>
    <w:p w:rsidR="007D40CC" w:rsidRDefault="007D40CC" w:rsidP="00911E02">
      <w:pPr>
        <w:shd w:val="clear" w:color="auto" w:fill="FFFFFF"/>
        <w:spacing w:before="100" w:beforeAutospacing="1" w:after="100" w:afterAutospacing="1" w:line="240" w:lineRule="auto"/>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Co-ordinate the training and activities of the Transition Year Mentor Group as they support the smooth transition of 1st years from primary to secondary school.</w:t>
      </w:r>
    </w:p>
    <w:p w:rsidR="00A75CC1" w:rsidRPr="00911E02" w:rsidRDefault="00A75CC1" w:rsidP="00911E02">
      <w:pPr>
        <w:shd w:val="clear" w:color="auto" w:fill="FFFFFF"/>
        <w:spacing w:before="100" w:beforeAutospacing="1" w:after="100" w:afterAutospacing="1" w:line="240" w:lineRule="auto"/>
        <w:jc w:val="both"/>
        <w:rPr>
          <w:rFonts w:ascii="Arial" w:hAnsi="Arial" w:cs="Arial"/>
          <w:sz w:val="24"/>
          <w:szCs w:val="24"/>
        </w:rPr>
      </w:pPr>
    </w:p>
    <w:p w:rsidR="007D40CC" w:rsidRPr="00E94972" w:rsidRDefault="007D40CC" w:rsidP="00911E02">
      <w:pPr>
        <w:shd w:val="clear" w:color="auto" w:fill="FFFFFF"/>
        <w:spacing w:before="100" w:beforeAutospacing="1" w:after="100" w:afterAutospacing="1" w:line="240" w:lineRule="auto"/>
        <w:jc w:val="both"/>
        <w:rPr>
          <w:rFonts w:ascii="Arial" w:hAnsi="Arial" w:cs="Arial"/>
          <w:b/>
          <w:sz w:val="28"/>
          <w:szCs w:val="28"/>
        </w:rPr>
      </w:pPr>
      <w:r w:rsidRPr="00E94972">
        <w:rPr>
          <w:rFonts w:ascii="Arial" w:hAnsi="Arial" w:cs="Arial"/>
          <w:b/>
          <w:sz w:val="28"/>
          <w:szCs w:val="28"/>
        </w:rPr>
        <w:t xml:space="preserve">Special Needs Assistants (SNAs) </w:t>
      </w:r>
    </w:p>
    <w:p w:rsidR="007D40CC" w:rsidRPr="00911E02" w:rsidRDefault="007D40CC"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SNA’s play a key role in the support of the care needs of students diagnosed with particular difficulties. </w:t>
      </w:r>
      <w:r w:rsidR="00A75CC1">
        <w:rPr>
          <w:rFonts w:ascii="Arial" w:hAnsi="Arial" w:cs="Arial"/>
          <w:sz w:val="24"/>
          <w:szCs w:val="24"/>
        </w:rPr>
        <w:t xml:space="preserve">In </w:t>
      </w:r>
      <w:proofErr w:type="spellStart"/>
      <w:r w:rsidR="00A75CC1">
        <w:rPr>
          <w:rFonts w:ascii="Arial" w:hAnsi="Arial" w:cs="Arial"/>
          <w:sz w:val="24"/>
          <w:szCs w:val="24"/>
        </w:rPr>
        <w:t>he</w:t>
      </w:r>
      <w:proofErr w:type="spellEnd"/>
      <w:r w:rsidR="00A75CC1">
        <w:rPr>
          <w:rFonts w:ascii="Arial" w:hAnsi="Arial" w:cs="Arial"/>
          <w:sz w:val="24"/>
          <w:szCs w:val="24"/>
        </w:rPr>
        <w:t xml:space="preserve"> past SNA’s were appointed to work with specific students. The new allocation model allows the school deploy these valuable resources where the see most benefit.</w:t>
      </w:r>
    </w:p>
    <w:p w:rsidR="00A75CC1"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lastRenderedPageBreak/>
        <w:t>o</w:t>
      </w:r>
      <w:proofErr w:type="gramEnd"/>
      <w:r w:rsidRPr="00911E02">
        <w:rPr>
          <w:rFonts w:ascii="Arial" w:hAnsi="Arial" w:cs="Arial"/>
          <w:sz w:val="24"/>
          <w:szCs w:val="24"/>
        </w:rPr>
        <w:t xml:space="preserve"> SNAs contribute significantly in the </w:t>
      </w:r>
      <w:r w:rsidR="00A75CC1">
        <w:rPr>
          <w:rFonts w:ascii="Arial" w:hAnsi="Arial" w:cs="Arial"/>
          <w:sz w:val="24"/>
          <w:szCs w:val="24"/>
        </w:rPr>
        <w:t>implementation of the Student Support Plan</w:t>
      </w:r>
      <w:r w:rsidRPr="00911E02">
        <w:rPr>
          <w:rFonts w:ascii="Arial" w:hAnsi="Arial" w:cs="Arial"/>
          <w:sz w:val="24"/>
          <w:szCs w:val="24"/>
        </w:rPr>
        <w:t xml:space="preserve"> required for all students with SNA access. SNAs also supervise lunch-time activities for </w:t>
      </w:r>
      <w:r w:rsidR="00911E02">
        <w:rPr>
          <w:rFonts w:ascii="Arial" w:hAnsi="Arial" w:cs="Arial"/>
          <w:sz w:val="24"/>
          <w:szCs w:val="24"/>
        </w:rPr>
        <w:t>SSN</w:t>
      </w:r>
      <w:r w:rsidRPr="00911E02">
        <w:rPr>
          <w:rFonts w:ascii="Arial" w:hAnsi="Arial" w:cs="Arial"/>
          <w:sz w:val="24"/>
          <w:szCs w:val="24"/>
        </w:rPr>
        <w:t xml:space="preserve"> students and contribute to the Student Support Plans for additional students on an informal basis, i.e. and when students with SNA access are not in school. SNAs contribute to the Student Plans by completing observations on students in mainstream class. </w:t>
      </w:r>
    </w:p>
    <w:p w:rsidR="005E4D89"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Supporting a positive transition from primary school initially, and the safe movement of such students between classes. </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Transition planning for students with </w:t>
      </w:r>
      <w:r w:rsidR="00911E02">
        <w:rPr>
          <w:rFonts w:ascii="Arial" w:hAnsi="Arial" w:cs="Arial"/>
          <w:sz w:val="24"/>
          <w:szCs w:val="24"/>
        </w:rPr>
        <w:t>SSN</w:t>
      </w:r>
      <w:r w:rsidRPr="00911E02">
        <w:rPr>
          <w:rFonts w:ascii="Arial" w:hAnsi="Arial" w:cs="Arial"/>
          <w:sz w:val="24"/>
          <w:szCs w:val="24"/>
        </w:rPr>
        <w:t xml:space="preserve"> o Assisting students with poor organisational skills at lockers, with school books and planning from the timetable.</w:t>
      </w:r>
    </w:p>
    <w:p w:rsidR="007D40CC" w:rsidRPr="00911E02" w:rsidRDefault="007D40CC" w:rsidP="00911E02">
      <w:pPr>
        <w:shd w:val="clear" w:color="auto" w:fill="FFFFFF"/>
        <w:spacing w:before="100" w:beforeAutospacing="1" w:after="100" w:afterAutospacing="1" w:line="240" w:lineRule="auto"/>
        <w:ind w:left="284"/>
        <w:jc w:val="both"/>
        <w:rPr>
          <w:rFonts w:ascii="Arial" w:hAnsi="Arial" w:cs="Arial"/>
          <w:sz w:val="24"/>
          <w:szCs w:val="24"/>
        </w:rPr>
      </w:pPr>
      <w:r w:rsidRPr="00911E02">
        <w:rPr>
          <w:rFonts w:ascii="Arial" w:hAnsi="Arial" w:cs="Arial"/>
          <w:sz w:val="24"/>
          <w:szCs w:val="24"/>
        </w:rPr>
        <w:t xml:space="preserve"> </w:t>
      </w:r>
      <w:proofErr w:type="gramStart"/>
      <w:r w:rsidRPr="00911E02">
        <w:rPr>
          <w:rFonts w:ascii="Arial" w:hAnsi="Arial" w:cs="Arial"/>
          <w:sz w:val="24"/>
          <w:szCs w:val="24"/>
        </w:rPr>
        <w:t>o</w:t>
      </w:r>
      <w:proofErr w:type="gramEnd"/>
      <w:r w:rsidRPr="00911E02">
        <w:rPr>
          <w:rFonts w:ascii="Arial" w:hAnsi="Arial" w:cs="Arial"/>
          <w:sz w:val="24"/>
          <w:szCs w:val="24"/>
        </w:rPr>
        <w:t xml:space="preserve"> Reducing the anxiety and frustrations of students with students with </w:t>
      </w:r>
      <w:r w:rsidR="00911E02">
        <w:rPr>
          <w:rFonts w:ascii="Arial" w:hAnsi="Arial" w:cs="Arial"/>
          <w:sz w:val="24"/>
          <w:szCs w:val="24"/>
        </w:rPr>
        <w:t>SSN</w:t>
      </w:r>
      <w:r w:rsidRPr="00911E02">
        <w:rPr>
          <w:rFonts w:ascii="Arial" w:hAnsi="Arial" w:cs="Arial"/>
          <w:sz w:val="24"/>
          <w:szCs w:val="24"/>
        </w:rPr>
        <w:t xml:space="preserve"> in a </w:t>
      </w:r>
      <w:r w:rsidR="00A75CC1">
        <w:rPr>
          <w:rFonts w:ascii="Arial" w:hAnsi="Arial" w:cs="Arial"/>
          <w:sz w:val="24"/>
          <w:szCs w:val="24"/>
        </w:rPr>
        <w:t>sen</w:t>
      </w:r>
      <w:r w:rsidRPr="00911E02">
        <w:rPr>
          <w:rFonts w:ascii="Arial" w:hAnsi="Arial" w:cs="Arial"/>
          <w:sz w:val="24"/>
          <w:szCs w:val="24"/>
        </w:rPr>
        <w:t xml:space="preserve">sitive, appropriate manner. </w:t>
      </w:r>
      <w:proofErr w:type="gramStart"/>
      <w:r w:rsidRPr="00911E02">
        <w:rPr>
          <w:rFonts w:ascii="Arial" w:hAnsi="Arial" w:cs="Arial"/>
          <w:sz w:val="24"/>
          <w:szCs w:val="24"/>
        </w:rPr>
        <w:t>o</w:t>
      </w:r>
      <w:proofErr w:type="gramEnd"/>
      <w:r w:rsidRPr="00911E02">
        <w:rPr>
          <w:rFonts w:ascii="Arial" w:hAnsi="Arial" w:cs="Arial"/>
          <w:sz w:val="24"/>
          <w:szCs w:val="24"/>
        </w:rPr>
        <w:t xml:space="preserve"> Managing behavioural issues, as may pre</w:t>
      </w:r>
      <w:r w:rsidR="00A75CC1">
        <w:rPr>
          <w:rFonts w:ascii="Arial" w:hAnsi="Arial" w:cs="Arial"/>
          <w:sz w:val="24"/>
          <w:szCs w:val="24"/>
        </w:rPr>
        <w:t>sen</w:t>
      </w:r>
      <w:r w:rsidRPr="00911E02">
        <w:rPr>
          <w:rFonts w:ascii="Arial" w:hAnsi="Arial" w:cs="Arial"/>
          <w:sz w:val="24"/>
          <w:szCs w:val="24"/>
        </w:rPr>
        <w:t>t in students with ADHD.</w:t>
      </w:r>
    </w:p>
    <w:p w:rsidR="005E4D89" w:rsidRPr="00911E02" w:rsidRDefault="005E4D89"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In all situations where a student needs assistance with toileting/intimate care, a meeting will be convened before the student starts at </w:t>
      </w:r>
      <w:r w:rsidR="00A75CC1">
        <w:rPr>
          <w:rFonts w:ascii="Arial" w:hAnsi="Arial" w:cs="Arial"/>
          <w:sz w:val="24"/>
          <w:szCs w:val="24"/>
        </w:rPr>
        <w:t>the school</w:t>
      </w:r>
      <w:r w:rsidRPr="00911E02">
        <w:rPr>
          <w:rFonts w:ascii="Arial" w:hAnsi="Arial" w:cs="Arial"/>
          <w:sz w:val="24"/>
          <w:szCs w:val="24"/>
        </w:rPr>
        <w:t xml:space="preserve">. Parents/Guardians, </w:t>
      </w:r>
      <w:r w:rsidR="00911E02">
        <w:rPr>
          <w:rFonts w:ascii="Arial" w:hAnsi="Arial" w:cs="Arial"/>
          <w:sz w:val="24"/>
          <w:szCs w:val="24"/>
        </w:rPr>
        <w:t>SSN</w:t>
      </w:r>
      <w:r w:rsidRPr="00911E02">
        <w:rPr>
          <w:rFonts w:ascii="Arial" w:hAnsi="Arial" w:cs="Arial"/>
          <w:sz w:val="24"/>
          <w:szCs w:val="24"/>
        </w:rPr>
        <w:t xml:space="preserve"> Coordinator, SNA(s), and if appropriate, the student, will attend (refer </w:t>
      </w:r>
      <w:r w:rsidR="00A75CC1">
        <w:rPr>
          <w:rFonts w:ascii="Arial" w:hAnsi="Arial" w:cs="Arial"/>
          <w:sz w:val="24"/>
          <w:szCs w:val="24"/>
        </w:rPr>
        <w:t>to Intimate Care Policy</w:t>
      </w:r>
      <w:r w:rsidRPr="00911E02">
        <w:rPr>
          <w:rFonts w:ascii="Arial" w:hAnsi="Arial" w:cs="Arial"/>
          <w:sz w:val="24"/>
          <w:szCs w:val="24"/>
        </w:rPr>
        <w:t xml:space="preserve">). </w:t>
      </w:r>
    </w:p>
    <w:p w:rsidR="005E4D89" w:rsidRPr="00911E02" w:rsidRDefault="005E4D89"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Mindful of child welfare, child protection and health and safety matters, to appropriately assist students with physical disabilities </w:t>
      </w:r>
    </w:p>
    <w:p w:rsidR="005E4D89" w:rsidRPr="00911E02" w:rsidRDefault="005E4D89"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Assist students with </w:t>
      </w:r>
      <w:r w:rsidR="00911E02">
        <w:rPr>
          <w:rFonts w:ascii="Arial" w:hAnsi="Arial" w:cs="Arial"/>
          <w:sz w:val="24"/>
          <w:szCs w:val="24"/>
        </w:rPr>
        <w:t>SSN</w:t>
      </w:r>
      <w:r w:rsidRPr="00911E02">
        <w:rPr>
          <w:rFonts w:ascii="Arial" w:hAnsi="Arial" w:cs="Arial"/>
          <w:sz w:val="24"/>
          <w:szCs w:val="24"/>
        </w:rPr>
        <w:t xml:space="preserve">, during out-of-school visits, walks and other similar activities. </w:t>
      </w:r>
    </w:p>
    <w:p w:rsidR="005E4D89" w:rsidRPr="00911E02" w:rsidRDefault="005E4D89"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Administration of medication. SNAs are NOT trained medical personnel as per Administratio</w:t>
      </w:r>
      <w:r w:rsidR="00A75CC1">
        <w:rPr>
          <w:rFonts w:ascii="Arial" w:hAnsi="Arial" w:cs="Arial"/>
          <w:sz w:val="24"/>
          <w:szCs w:val="24"/>
        </w:rPr>
        <w:t>n of First Aid policy</w:t>
      </w:r>
      <w:r w:rsidRPr="00911E02">
        <w:rPr>
          <w:rFonts w:ascii="Arial" w:hAnsi="Arial" w:cs="Arial"/>
          <w:sz w:val="24"/>
          <w:szCs w:val="24"/>
        </w:rPr>
        <w:t>.</w:t>
      </w:r>
    </w:p>
    <w:p w:rsidR="005E4D89" w:rsidRPr="00A75CC1" w:rsidRDefault="005E4D89" w:rsidP="00911E02">
      <w:pPr>
        <w:shd w:val="clear" w:color="auto" w:fill="FFFFFF"/>
        <w:spacing w:before="100" w:beforeAutospacing="1" w:after="100" w:afterAutospacing="1" w:line="240" w:lineRule="auto"/>
        <w:jc w:val="both"/>
        <w:rPr>
          <w:rFonts w:ascii="Arial" w:hAnsi="Arial" w:cs="Arial"/>
          <w:b/>
          <w:sz w:val="28"/>
          <w:szCs w:val="28"/>
        </w:rPr>
      </w:pPr>
      <w:r w:rsidRPr="00A75CC1">
        <w:rPr>
          <w:rFonts w:ascii="Arial" w:hAnsi="Arial" w:cs="Arial"/>
          <w:b/>
          <w:sz w:val="28"/>
          <w:szCs w:val="28"/>
        </w:rPr>
        <w:t xml:space="preserve">Special Education Teacher (SET) </w:t>
      </w:r>
    </w:p>
    <w:p w:rsidR="005E4D89" w:rsidRPr="00911E02" w:rsidRDefault="005E4D89"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Teach small groups of students requiring learning support, when deemed necessary by </w:t>
      </w:r>
      <w:r w:rsidR="004F7F43">
        <w:rPr>
          <w:rFonts w:ascii="Arial" w:hAnsi="Arial" w:cs="Arial"/>
          <w:sz w:val="24"/>
          <w:szCs w:val="24"/>
        </w:rPr>
        <w:t>SEN</w:t>
      </w:r>
      <w:r w:rsidRPr="00911E02">
        <w:rPr>
          <w:rFonts w:ascii="Arial" w:hAnsi="Arial" w:cs="Arial"/>
          <w:sz w:val="24"/>
          <w:szCs w:val="24"/>
        </w:rPr>
        <w:t>CO</w:t>
      </w:r>
    </w:p>
    <w:p w:rsidR="005E4D89" w:rsidRPr="00911E02" w:rsidRDefault="005E4D89"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Engage in team teaching and in class support for students identified with additional needs</w:t>
      </w:r>
    </w:p>
    <w:p w:rsidR="005E4D89" w:rsidRPr="00911E02" w:rsidRDefault="005E4D89"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Develop Student Support Plans for those students they work with</w:t>
      </w:r>
    </w:p>
    <w:p w:rsidR="005E4D89" w:rsidRPr="00911E02" w:rsidRDefault="005E4D89"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Liaise with subject teachers and other departments on employing differentiated teaching methods and resources in their subject teaching. </w:t>
      </w:r>
    </w:p>
    <w:p w:rsidR="005E4D89" w:rsidRPr="00911E02" w:rsidRDefault="005E4D89"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Liaise with outside professionals when requested to by management. </w:t>
      </w:r>
    </w:p>
    <w:p w:rsidR="005E4D89" w:rsidRPr="00911E02" w:rsidRDefault="005E4D89"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The SET provides direct teaching to a student with </w:t>
      </w:r>
      <w:r w:rsidR="004F7F43">
        <w:rPr>
          <w:rFonts w:ascii="Arial" w:hAnsi="Arial" w:cs="Arial"/>
          <w:sz w:val="24"/>
          <w:szCs w:val="24"/>
        </w:rPr>
        <w:t>additional</w:t>
      </w:r>
      <w:r w:rsidRPr="00911E02">
        <w:rPr>
          <w:rFonts w:ascii="Arial" w:hAnsi="Arial" w:cs="Arial"/>
          <w:sz w:val="24"/>
          <w:szCs w:val="24"/>
        </w:rPr>
        <w:t xml:space="preserve"> educational needs either to reinforce the teaching that takes place in the classroom or to improve upon the core skills that may be necessary to successfully access the second level curriculum.</w:t>
      </w:r>
    </w:p>
    <w:p w:rsidR="005E4D89" w:rsidRPr="00911E02" w:rsidRDefault="005E4D89"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lastRenderedPageBreak/>
        <w:t>o</w:t>
      </w:r>
      <w:proofErr w:type="gramEnd"/>
      <w:r w:rsidRPr="00911E02">
        <w:rPr>
          <w:rFonts w:ascii="Arial" w:hAnsi="Arial" w:cs="Arial"/>
          <w:sz w:val="24"/>
          <w:szCs w:val="24"/>
        </w:rPr>
        <w:t xml:space="preserve"> Supporting students with literacy, numeracy, self-esteem and anxiety related needs</w:t>
      </w:r>
    </w:p>
    <w:p w:rsidR="00663A6A" w:rsidRPr="004F7F43" w:rsidRDefault="00663A6A" w:rsidP="00911E02">
      <w:pPr>
        <w:shd w:val="clear" w:color="auto" w:fill="FFFFFF"/>
        <w:spacing w:before="100" w:beforeAutospacing="1" w:after="100" w:afterAutospacing="1" w:line="240" w:lineRule="auto"/>
        <w:jc w:val="both"/>
        <w:rPr>
          <w:rFonts w:ascii="Arial" w:hAnsi="Arial" w:cs="Arial"/>
          <w:b/>
          <w:sz w:val="28"/>
          <w:szCs w:val="28"/>
        </w:rPr>
      </w:pPr>
      <w:r w:rsidRPr="004F7F43">
        <w:rPr>
          <w:rFonts w:ascii="Arial" w:hAnsi="Arial" w:cs="Arial"/>
          <w:b/>
          <w:sz w:val="28"/>
          <w:szCs w:val="28"/>
        </w:rPr>
        <w:t>Subject Teachers</w:t>
      </w:r>
    </w:p>
    <w:p w:rsidR="00995AC3" w:rsidRPr="00911E02" w:rsidRDefault="00995AC3"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Section 22 (1) </w:t>
      </w:r>
      <w:r w:rsidR="004F7F43">
        <w:rPr>
          <w:rFonts w:ascii="Arial" w:hAnsi="Arial" w:cs="Arial"/>
          <w:sz w:val="24"/>
          <w:szCs w:val="24"/>
        </w:rPr>
        <w:t>of the Education Act 1998 refers to</w:t>
      </w:r>
    </w:p>
    <w:p w:rsidR="00995AC3" w:rsidRPr="00911E02" w:rsidRDefault="003A225A" w:rsidP="00911E02">
      <w:pPr>
        <w:shd w:val="clear" w:color="auto" w:fill="FFFFFF"/>
        <w:spacing w:before="100" w:beforeAutospacing="1" w:after="100" w:afterAutospacing="1" w:line="240" w:lineRule="auto"/>
        <w:jc w:val="both"/>
        <w:rPr>
          <w:rFonts w:ascii="Arial" w:hAnsi="Arial" w:cs="Arial"/>
          <w:i/>
          <w:sz w:val="24"/>
          <w:szCs w:val="24"/>
        </w:rPr>
      </w:pPr>
      <w:r w:rsidRPr="00911E02">
        <w:rPr>
          <w:rFonts w:ascii="Arial" w:hAnsi="Arial" w:cs="Arial"/>
          <w:i/>
          <w:sz w:val="24"/>
          <w:szCs w:val="24"/>
        </w:rPr>
        <w:t>“</w:t>
      </w:r>
      <w:proofErr w:type="gramStart"/>
      <w:r w:rsidR="00995AC3" w:rsidRPr="00911E02">
        <w:rPr>
          <w:rFonts w:ascii="Arial" w:hAnsi="Arial" w:cs="Arial"/>
          <w:i/>
          <w:sz w:val="24"/>
          <w:szCs w:val="24"/>
        </w:rPr>
        <w:t>the</w:t>
      </w:r>
      <w:proofErr w:type="gramEnd"/>
      <w:r w:rsidR="00995AC3" w:rsidRPr="00911E02">
        <w:rPr>
          <w:rFonts w:ascii="Arial" w:hAnsi="Arial" w:cs="Arial"/>
          <w:i/>
          <w:sz w:val="24"/>
          <w:szCs w:val="24"/>
        </w:rPr>
        <w:t xml:space="preserve"> primacy of the teacher in the education and personal development of students in schools. The classroom teacher is responsible for educating all pupils in his/her class, in</w:t>
      </w:r>
      <w:r w:rsidR="004F7F43">
        <w:rPr>
          <w:rFonts w:ascii="Arial" w:hAnsi="Arial" w:cs="Arial"/>
          <w:i/>
          <w:sz w:val="24"/>
          <w:szCs w:val="24"/>
        </w:rPr>
        <w:t xml:space="preserve">cluding any pupil with </w:t>
      </w:r>
      <w:proofErr w:type="spellStart"/>
      <w:proofErr w:type="gramStart"/>
      <w:r w:rsidR="004F7F43">
        <w:rPr>
          <w:rFonts w:ascii="Arial" w:hAnsi="Arial" w:cs="Arial"/>
          <w:i/>
          <w:sz w:val="24"/>
          <w:szCs w:val="24"/>
        </w:rPr>
        <w:t>a</w:t>
      </w:r>
      <w:proofErr w:type="spellEnd"/>
      <w:proofErr w:type="gramEnd"/>
      <w:r w:rsidR="004F7F43">
        <w:rPr>
          <w:rFonts w:ascii="Arial" w:hAnsi="Arial" w:cs="Arial"/>
          <w:i/>
          <w:sz w:val="24"/>
          <w:szCs w:val="24"/>
        </w:rPr>
        <w:t xml:space="preserve"> additional</w:t>
      </w:r>
      <w:r w:rsidR="00995AC3" w:rsidRPr="00911E02">
        <w:rPr>
          <w:rFonts w:ascii="Arial" w:hAnsi="Arial" w:cs="Arial"/>
          <w:i/>
          <w:sz w:val="24"/>
          <w:szCs w:val="24"/>
        </w:rPr>
        <w:t xml:space="preserve"> educational need. </w:t>
      </w:r>
    </w:p>
    <w:p w:rsidR="00995AC3" w:rsidRPr="00911E02" w:rsidRDefault="00995AC3" w:rsidP="00911E02">
      <w:pPr>
        <w:shd w:val="clear" w:color="auto" w:fill="FFFFFF"/>
        <w:spacing w:before="100" w:beforeAutospacing="1" w:after="100" w:afterAutospacing="1" w:line="240" w:lineRule="auto"/>
        <w:jc w:val="both"/>
        <w:rPr>
          <w:rFonts w:ascii="Arial" w:hAnsi="Arial" w:cs="Arial"/>
          <w:i/>
          <w:sz w:val="24"/>
          <w:szCs w:val="24"/>
        </w:rPr>
      </w:pPr>
      <w:r w:rsidRPr="00911E02">
        <w:rPr>
          <w:rFonts w:ascii="Arial" w:hAnsi="Arial" w:cs="Arial"/>
          <w:i/>
          <w:sz w:val="24"/>
          <w:szCs w:val="24"/>
        </w:rPr>
        <w:t>It is the responsibility of the classroom teacher to ensure that each pupil is taught in a stimulating environment and supportive classroom environment where all pupils feel equal and valued. The teacher will have access to all information that is likely to be relevant to teaching or supervising a pupil</w:t>
      </w:r>
      <w:r w:rsidR="004F7F43">
        <w:rPr>
          <w:rFonts w:ascii="Arial" w:hAnsi="Arial" w:cs="Arial"/>
          <w:i/>
          <w:sz w:val="24"/>
          <w:szCs w:val="24"/>
        </w:rPr>
        <w:t xml:space="preserve"> with Additional</w:t>
      </w:r>
      <w:r w:rsidR="003A225A" w:rsidRPr="00911E02">
        <w:rPr>
          <w:rFonts w:ascii="Arial" w:hAnsi="Arial" w:cs="Arial"/>
          <w:i/>
          <w:sz w:val="24"/>
          <w:szCs w:val="24"/>
        </w:rPr>
        <w:t xml:space="preserve"> Educational Needs</w:t>
      </w:r>
      <w:r w:rsidRPr="00911E02">
        <w:rPr>
          <w:rFonts w:ascii="Arial" w:hAnsi="Arial" w:cs="Arial"/>
          <w:i/>
          <w:sz w:val="24"/>
          <w:szCs w:val="24"/>
        </w:rPr>
        <w:t xml:space="preserve">. The classroom teacher also has a central role in </w:t>
      </w:r>
      <w:r w:rsidR="003A225A" w:rsidRPr="00911E02">
        <w:rPr>
          <w:rFonts w:ascii="Arial" w:hAnsi="Arial" w:cs="Arial"/>
          <w:i/>
          <w:sz w:val="24"/>
          <w:szCs w:val="24"/>
        </w:rPr>
        <w:t>identifying</w:t>
      </w:r>
      <w:r w:rsidRPr="00911E02">
        <w:rPr>
          <w:rFonts w:ascii="Arial" w:hAnsi="Arial" w:cs="Arial"/>
          <w:i/>
          <w:sz w:val="24"/>
          <w:szCs w:val="24"/>
        </w:rPr>
        <w:t xml:space="preserve"> and responding to pupils with additional needs.</w:t>
      </w:r>
      <w:r w:rsidR="003A225A" w:rsidRPr="00911E02">
        <w:rPr>
          <w:rFonts w:ascii="Arial" w:hAnsi="Arial" w:cs="Arial"/>
          <w:i/>
          <w:sz w:val="24"/>
          <w:szCs w:val="24"/>
        </w:rPr>
        <w:t>”</w:t>
      </w:r>
    </w:p>
    <w:p w:rsidR="003A225A" w:rsidRPr="00911E02" w:rsidRDefault="003A225A"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Accordingly, subject teachers are required;</w:t>
      </w:r>
    </w:p>
    <w:p w:rsidR="00663A6A" w:rsidRPr="00911E02" w:rsidRDefault="005E4D89"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be aware of students with </w:t>
      </w:r>
      <w:r w:rsidR="00911E02">
        <w:rPr>
          <w:rFonts w:ascii="Arial" w:hAnsi="Arial" w:cs="Arial"/>
          <w:sz w:val="24"/>
          <w:szCs w:val="24"/>
        </w:rPr>
        <w:t>SSN</w:t>
      </w:r>
      <w:r w:rsidRPr="00911E02">
        <w:rPr>
          <w:rFonts w:ascii="Arial" w:hAnsi="Arial" w:cs="Arial"/>
          <w:sz w:val="24"/>
          <w:szCs w:val="24"/>
        </w:rPr>
        <w:t xml:space="preserve"> in their class and their specific needs. </w:t>
      </w:r>
    </w:p>
    <w:p w:rsidR="00663A6A" w:rsidRPr="00911E02" w:rsidRDefault="005E4D89"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Mainstream teachers have the primary responsibility for progress of all students in his/her class. </w:t>
      </w:r>
    </w:p>
    <w:p w:rsidR="00663A6A" w:rsidRPr="00911E02" w:rsidRDefault="005E4D89"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Mainstream teachers should liaise with SET and work together collaboratively for the benefit of the student.</w:t>
      </w:r>
    </w:p>
    <w:p w:rsidR="00663A6A" w:rsidRPr="00911E02" w:rsidRDefault="005E4D89" w:rsidP="00911E02">
      <w:pPr>
        <w:shd w:val="clear" w:color="auto" w:fill="FFFFFF"/>
        <w:spacing w:before="100" w:beforeAutospacing="1" w:after="100" w:afterAutospacing="1" w:line="240" w:lineRule="auto"/>
        <w:ind w:left="284"/>
        <w:jc w:val="both"/>
        <w:rPr>
          <w:rFonts w:ascii="Arial" w:hAnsi="Arial" w:cs="Arial"/>
          <w:sz w:val="24"/>
          <w:szCs w:val="24"/>
        </w:rPr>
      </w:pPr>
      <w:r w:rsidRPr="00911E02">
        <w:rPr>
          <w:rFonts w:ascii="Arial" w:hAnsi="Arial" w:cs="Arial"/>
          <w:sz w:val="24"/>
          <w:szCs w:val="24"/>
        </w:rPr>
        <w:t xml:space="preserve"> </w:t>
      </w:r>
      <w:proofErr w:type="gramStart"/>
      <w:r w:rsidRPr="00911E02">
        <w:rPr>
          <w:rFonts w:ascii="Arial" w:hAnsi="Arial" w:cs="Arial"/>
          <w:sz w:val="24"/>
          <w:szCs w:val="24"/>
        </w:rPr>
        <w:t>o</w:t>
      </w:r>
      <w:proofErr w:type="gramEnd"/>
      <w:r w:rsidRPr="00911E02">
        <w:rPr>
          <w:rFonts w:ascii="Arial" w:hAnsi="Arial" w:cs="Arial"/>
          <w:sz w:val="24"/>
          <w:szCs w:val="24"/>
        </w:rPr>
        <w:t xml:space="preserve"> In so far as possible, classroom teaching should be differentiated to meet the individual needs of students in classes. </w:t>
      </w:r>
      <w:r w:rsidR="003A225A" w:rsidRPr="00911E02">
        <w:rPr>
          <w:rFonts w:ascii="Arial" w:hAnsi="Arial" w:cs="Arial"/>
          <w:sz w:val="24"/>
          <w:szCs w:val="24"/>
        </w:rPr>
        <w:t>Differentiation in the classroom will be by content, process and assessment.</w:t>
      </w:r>
    </w:p>
    <w:p w:rsidR="00663A6A" w:rsidRPr="00911E02" w:rsidRDefault="005E4D89"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be part of a whole school approach in relation to literacy and numeracy. </w:t>
      </w:r>
    </w:p>
    <w:p w:rsidR="00663A6A" w:rsidRPr="00911E02" w:rsidRDefault="005E4D89"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develop a positive ethos in the classroom for fostering an inclusive approach to meeting social and educational needs. </w:t>
      </w:r>
    </w:p>
    <w:p w:rsidR="00663A6A" w:rsidRPr="00911E02" w:rsidRDefault="00663A6A"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be part of a whole school approach in terms of reporting and assessment of students who have additional needs. </w:t>
      </w:r>
    </w:p>
    <w:p w:rsidR="006667E8" w:rsidRPr="00911E02" w:rsidRDefault="005E4D89"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identify training needs and to secure training where needed.</w:t>
      </w:r>
    </w:p>
    <w:p w:rsidR="00663A6A" w:rsidRPr="00911E02" w:rsidRDefault="00663A6A"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w:t>
      </w:r>
      <w:r w:rsidR="004F7F43">
        <w:rPr>
          <w:rFonts w:ascii="Arial" w:hAnsi="Arial" w:cs="Arial"/>
          <w:sz w:val="24"/>
          <w:szCs w:val="24"/>
        </w:rPr>
        <w:t>The c</w:t>
      </w:r>
      <w:r w:rsidRPr="00911E02">
        <w:rPr>
          <w:rFonts w:ascii="Arial" w:hAnsi="Arial" w:cs="Arial"/>
          <w:sz w:val="24"/>
          <w:szCs w:val="24"/>
        </w:rPr>
        <w:t xml:space="preserve">lass teacher should inform the </w:t>
      </w:r>
      <w:r w:rsidR="00911E02">
        <w:rPr>
          <w:rFonts w:ascii="Arial" w:hAnsi="Arial" w:cs="Arial"/>
          <w:sz w:val="24"/>
          <w:szCs w:val="24"/>
        </w:rPr>
        <w:t>SSN</w:t>
      </w:r>
      <w:r w:rsidRPr="00911E02">
        <w:rPr>
          <w:rFonts w:ascii="Arial" w:hAnsi="Arial" w:cs="Arial"/>
          <w:sz w:val="24"/>
          <w:szCs w:val="24"/>
        </w:rPr>
        <w:t xml:space="preserve"> team of any concerns regarding special educational needs arising in their classroom. </w:t>
      </w:r>
    </w:p>
    <w:p w:rsidR="00663A6A" w:rsidRPr="00911E02" w:rsidRDefault="00663A6A"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The class teacher is welcome to contribute to the individual planning process of the </w:t>
      </w:r>
      <w:r w:rsidR="00911E02">
        <w:rPr>
          <w:rFonts w:ascii="Arial" w:hAnsi="Arial" w:cs="Arial"/>
          <w:sz w:val="24"/>
          <w:szCs w:val="24"/>
        </w:rPr>
        <w:t>SSN</w:t>
      </w:r>
      <w:r w:rsidRPr="00911E02">
        <w:rPr>
          <w:rFonts w:ascii="Arial" w:hAnsi="Arial" w:cs="Arial"/>
          <w:sz w:val="24"/>
          <w:szCs w:val="24"/>
        </w:rPr>
        <w:t xml:space="preserve"> student.</w:t>
      </w:r>
    </w:p>
    <w:p w:rsidR="00995AC3" w:rsidRPr="004F7F43" w:rsidRDefault="00663A6A" w:rsidP="00911E02">
      <w:pPr>
        <w:shd w:val="clear" w:color="auto" w:fill="FFFFFF"/>
        <w:spacing w:before="100" w:beforeAutospacing="1" w:after="100" w:afterAutospacing="1" w:line="240" w:lineRule="auto"/>
        <w:jc w:val="both"/>
        <w:rPr>
          <w:rFonts w:ascii="Arial" w:hAnsi="Arial" w:cs="Arial"/>
          <w:b/>
          <w:sz w:val="28"/>
          <w:szCs w:val="28"/>
        </w:rPr>
      </w:pPr>
      <w:r w:rsidRPr="004F7F43">
        <w:rPr>
          <w:rFonts w:ascii="Arial" w:hAnsi="Arial" w:cs="Arial"/>
          <w:b/>
          <w:sz w:val="28"/>
          <w:szCs w:val="28"/>
        </w:rPr>
        <w:t xml:space="preserve">Parent/Guardian involvement </w:t>
      </w:r>
    </w:p>
    <w:p w:rsidR="00995AC3" w:rsidRPr="00911E02" w:rsidRDefault="00663A6A"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lastRenderedPageBreak/>
        <w:t>o</w:t>
      </w:r>
      <w:proofErr w:type="gramEnd"/>
      <w:r w:rsidRPr="00911E02">
        <w:rPr>
          <w:rFonts w:ascii="Arial" w:hAnsi="Arial" w:cs="Arial"/>
          <w:sz w:val="24"/>
          <w:szCs w:val="24"/>
        </w:rPr>
        <w:t xml:space="preserve"> </w:t>
      </w:r>
      <w:r w:rsidR="00995AC3" w:rsidRPr="00911E02">
        <w:rPr>
          <w:rFonts w:ascii="Arial" w:hAnsi="Arial" w:cs="Arial"/>
          <w:sz w:val="24"/>
          <w:szCs w:val="24"/>
        </w:rPr>
        <w:t>The school</w:t>
      </w:r>
      <w:r w:rsidRPr="00911E02">
        <w:rPr>
          <w:rFonts w:ascii="Arial" w:hAnsi="Arial" w:cs="Arial"/>
          <w:sz w:val="24"/>
          <w:szCs w:val="24"/>
        </w:rPr>
        <w:t xml:space="preserve"> encourages communication with parents and guardians.</w:t>
      </w:r>
    </w:p>
    <w:p w:rsidR="00995AC3" w:rsidRPr="00911E02" w:rsidRDefault="00663A6A"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work in positive partnership with the school and other agencies. </w:t>
      </w:r>
    </w:p>
    <w:p w:rsidR="00995AC3" w:rsidRPr="00911E02" w:rsidRDefault="00663A6A"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support and encourage their child in their education. </w:t>
      </w:r>
    </w:p>
    <w:p w:rsidR="00995AC3" w:rsidRPr="00911E02" w:rsidRDefault="00663A6A"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Parental/guardian permission will be sought before a child will be given learning support. </w:t>
      </w:r>
    </w:p>
    <w:p w:rsidR="00995AC3" w:rsidRPr="00911E02" w:rsidRDefault="00663A6A"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To keep school fully informed of any </w:t>
      </w:r>
      <w:r w:rsidR="00911E02">
        <w:rPr>
          <w:rFonts w:ascii="Arial" w:hAnsi="Arial" w:cs="Arial"/>
          <w:sz w:val="24"/>
          <w:szCs w:val="24"/>
        </w:rPr>
        <w:t>SSN</w:t>
      </w:r>
      <w:r w:rsidRPr="00911E02">
        <w:rPr>
          <w:rFonts w:ascii="Arial" w:hAnsi="Arial" w:cs="Arial"/>
          <w:sz w:val="24"/>
          <w:szCs w:val="24"/>
        </w:rPr>
        <w:t xml:space="preserve"> related changes. </w:t>
      </w:r>
    </w:p>
    <w:p w:rsidR="00663A6A" w:rsidRPr="00911E02" w:rsidRDefault="00663A6A"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Parents/ guardians are responsible to keeping the school fully informed of up to date and accurate medication.</w:t>
      </w:r>
    </w:p>
    <w:p w:rsidR="00995AC3" w:rsidRPr="004F7F43" w:rsidRDefault="00663A6A" w:rsidP="00911E02">
      <w:pPr>
        <w:shd w:val="clear" w:color="auto" w:fill="FFFFFF"/>
        <w:spacing w:before="100" w:beforeAutospacing="1" w:after="100" w:afterAutospacing="1" w:line="240" w:lineRule="auto"/>
        <w:jc w:val="both"/>
        <w:rPr>
          <w:rFonts w:ascii="Arial" w:hAnsi="Arial" w:cs="Arial"/>
          <w:b/>
          <w:sz w:val="28"/>
          <w:szCs w:val="28"/>
        </w:rPr>
      </w:pPr>
      <w:r w:rsidRPr="004F7F43">
        <w:rPr>
          <w:rFonts w:ascii="Arial" w:hAnsi="Arial" w:cs="Arial"/>
          <w:b/>
          <w:sz w:val="28"/>
          <w:szCs w:val="28"/>
        </w:rPr>
        <w:t xml:space="preserve">Students with </w:t>
      </w:r>
      <w:r w:rsidR="00911E02" w:rsidRPr="004F7F43">
        <w:rPr>
          <w:rFonts w:ascii="Arial" w:hAnsi="Arial" w:cs="Arial"/>
          <w:b/>
          <w:sz w:val="28"/>
          <w:szCs w:val="28"/>
        </w:rPr>
        <w:t>SSN</w:t>
      </w:r>
      <w:r w:rsidRPr="004F7F43">
        <w:rPr>
          <w:rFonts w:ascii="Arial" w:hAnsi="Arial" w:cs="Arial"/>
          <w:b/>
          <w:sz w:val="28"/>
          <w:szCs w:val="28"/>
        </w:rPr>
        <w:t xml:space="preserve"> Students receiving learning-support should: </w:t>
      </w:r>
    </w:p>
    <w:p w:rsidR="00995AC3" w:rsidRPr="00911E02" w:rsidRDefault="00663A6A"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Provide information about his own learning, talents, abilities, skills, interest, wishes and concerns. </w:t>
      </w:r>
    </w:p>
    <w:p w:rsidR="00995AC3" w:rsidRPr="00911E02" w:rsidRDefault="00663A6A"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Assist in the identification of priority learning needs, targets and strategies. </w:t>
      </w:r>
    </w:p>
    <w:p w:rsidR="00995AC3" w:rsidRPr="00911E02" w:rsidRDefault="00663A6A"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Contribute to the programme being drawn up to support their needs. </w:t>
      </w:r>
    </w:p>
    <w:p w:rsidR="00995AC3" w:rsidRPr="00911E02" w:rsidRDefault="00663A6A"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Give feedback which will contribute to the monitoring and recording of progress. </w:t>
      </w:r>
    </w:p>
    <w:p w:rsidR="00995AC3" w:rsidRPr="00911E02" w:rsidRDefault="00663A6A"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Co-operate with the agreed programme, and its evaluation by participating in appropriate tests and assessments. </w:t>
      </w:r>
    </w:p>
    <w:p w:rsidR="00663A6A" w:rsidRPr="00911E02" w:rsidRDefault="00663A6A" w:rsidP="00911E02">
      <w:pPr>
        <w:shd w:val="clear" w:color="auto" w:fill="FFFFFF"/>
        <w:spacing w:before="100" w:beforeAutospacing="1" w:after="100" w:afterAutospacing="1" w:line="240" w:lineRule="auto"/>
        <w:ind w:left="284"/>
        <w:jc w:val="both"/>
        <w:rPr>
          <w:rFonts w:ascii="Arial" w:hAnsi="Arial" w:cs="Arial"/>
          <w:sz w:val="24"/>
          <w:szCs w:val="24"/>
        </w:rPr>
      </w:pPr>
      <w:proofErr w:type="gramStart"/>
      <w:r w:rsidRPr="00911E02">
        <w:rPr>
          <w:rFonts w:ascii="Arial" w:hAnsi="Arial" w:cs="Arial"/>
          <w:sz w:val="24"/>
          <w:szCs w:val="24"/>
        </w:rPr>
        <w:t>o</w:t>
      </w:r>
      <w:proofErr w:type="gramEnd"/>
      <w:r w:rsidRPr="00911E02">
        <w:rPr>
          <w:rFonts w:ascii="Arial" w:hAnsi="Arial" w:cs="Arial"/>
          <w:sz w:val="24"/>
          <w:szCs w:val="24"/>
        </w:rPr>
        <w:t xml:space="preserve"> Develop ownership of the skills and strategies that are taught during learning support classes and learn how to apply these to improve their own learning across the curriculum.</w:t>
      </w:r>
    </w:p>
    <w:p w:rsidR="00995AC3" w:rsidRPr="00AD454B" w:rsidRDefault="00995AC3" w:rsidP="00911E02">
      <w:pPr>
        <w:shd w:val="clear" w:color="auto" w:fill="FFFFFF"/>
        <w:spacing w:before="100" w:beforeAutospacing="1" w:after="100" w:afterAutospacing="1" w:line="240" w:lineRule="auto"/>
        <w:jc w:val="both"/>
        <w:rPr>
          <w:rFonts w:ascii="Arial" w:hAnsi="Arial" w:cs="Arial"/>
          <w:b/>
          <w:sz w:val="28"/>
          <w:szCs w:val="28"/>
        </w:rPr>
      </w:pPr>
      <w:r w:rsidRPr="00AD454B">
        <w:rPr>
          <w:rFonts w:ascii="Arial" w:hAnsi="Arial" w:cs="Arial"/>
          <w:b/>
          <w:sz w:val="28"/>
          <w:szCs w:val="28"/>
        </w:rPr>
        <w:t xml:space="preserve">Links with outside agencies </w:t>
      </w:r>
    </w:p>
    <w:p w:rsidR="00995AC3" w:rsidRPr="00911E02" w:rsidRDefault="00995AC3"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The </w:t>
      </w:r>
      <w:r w:rsidR="004F7F43" w:rsidRPr="00911E02">
        <w:rPr>
          <w:rFonts w:ascii="Arial" w:hAnsi="Arial" w:cs="Arial"/>
          <w:sz w:val="24"/>
          <w:szCs w:val="24"/>
        </w:rPr>
        <w:t>school will</w:t>
      </w:r>
      <w:r w:rsidRPr="00911E02">
        <w:rPr>
          <w:rFonts w:ascii="Arial" w:hAnsi="Arial" w:cs="Arial"/>
          <w:sz w:val="24"/>
          <w:szCs w:val="24"/>
        </w:rPr>
        <w:t xml:space="preserve"> liaise, as required, with the following agencies with best practice and student welfare as its guide. </w:t>
      </w:r>
    </w:p>
    <w:p w:rsidR="00995AC3" w:rsidRPr="00911E02" w:rsidRDefault="00995AC3"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This is not an exhaustive list: </w:t>
      </w:r>
    </w:p>
    <w:p w:rsidR="00995AC3" w:rsidRPr="00911E02" w:rsidRDefault="00995AC3"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1. Primary schools </w:t>
      </w:r>
    </w:p>
    <w:p w:rsidR="00995AC3" w:rsidRPr="00911E02" w:rsidRDefault="00995AC3"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2. NEPS </w:t>
      </w:r>
    </w:p>
    <w:p w:rsidR="00995AC3" w:rsidRPr="00911E02" w:rsidRDefault="00995AC3"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3. NCSE – </w:t>
      </w:r>
      <w:r w:rsidR="004F7F43">
        <w:rPr>
          <w:rFonts w:ascii="Arial" w:hAnsi="Arial" w:cs="Arial"/>
          <w:sz w:val="24"/>
          <w:szCs w:val="24"/>
        </w:rPr>
        <w:t>SE</w:t>
      </w:r>
      <w:r w:rsidR="00911E02">
        <w:rPr>
          <w:rFonts w:ascii="Arial" w:hAnsi="Arial" w:cs="Arial"/>
          <w:sz w:val="24"/>
          <w:szCs w:val="24"/>
        </w:rPr>
        <w:t>N</w:t>
      </w:r>
      <w:r w:rsidRPr="00911E02">
        <w:rPr>
          <w:rFonts w:ascii="Arial" w:hAnsi="Arial" w:cs="Arial"/>
          <w:sz w:val="24"/>
          <w:szCs w:val="24"/>
        </w:rPr>
        <w:t xml:space="preserve">O </w:t>
      </w:r>
    </w:p>
    <w:p w:rsidR="00995AC3" w:rsidRPr="00911E02" w:rsidRDefault="00995AC3"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4. (NEWB) TUSLA </w:t>
      </w:r>
      <w:r w:rsidR="004F7F43">
        <w:rPr>
          <w:rFonts w:ascii="Arial" w:hAnsi="Arial" w:cs="Arial"/>
          <w:sz w:val="24"/>
          <w:szCs w:val="24"/>
        </w:rPr>
        <w:t>for matters relating to attendance</w:t>
      </w:r>
    </w:p>
    <w:p w:rsidR="00995AC3" w:rsidRPr="00911E02" w:rsidRDefault="00995AC3"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5. HSE: OT and Speech and Language Therapists </w:t>
      </w:r>
    </w:p>
    <w:p w:rsidR="00995AC3" w:rsidRPr="00911E02" w:rsidRDefault="00995AC3"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lastRenderedPageBreak/>
        <w:t xml:space="preserve">6. </w:t>
      </w:r>
      <w:proofErr w:type="gramStart"/>
      <w:r w:rsidRPr="00911E02">
        <w:rPr>
          <w:rFonts w:ascii="Arial" w:hAnsi="Arial" w:cs="Arial"/>
          <w:sz w:val="24"/>
          <w:szCs w:val="24"/>
        </w:rPr>
        <w:t xml:space="preserve">TUSLA </w:t>
      </w:r>
      <w:r w:rsidR="004F7F43">
        <w:rPr>
          <w:rFonts w:ascii="Arial" w:hAnsi="Arial" w:cs="Arial"/>
          <w:sz w:val="24"/>
          <w:szCs w:val="24"/>
        </w:rPr>
        <w:t xml:space="preserve"> for</w:t>
      </w:r>
      <w:proofErr w:type="gramEnd"/>
      <w:r w:rsidR="004F7F43">
        <w:rPr>
          <w:rFonts w:ascii="Arial" w:hAnsi="Arial" w:cs="Arial"/>
          <w:sz w:val="24"/>
          <w:szCs w:val="24"/>
        </w:rPr>
        <w:t xml:space="preserve"> matters in relation to child protection</w:t>
      </w:r>
    </w:p>
    <w:p w:rsidR="00995AC3" w:rsidRPr="00911E02" w:rsidRDefault="00995AC3"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7. Library Services </w:t>
      </w:r>
    </w:p>
    <w:p w:rsidR="00995AC3" w:rsidRPr="00911E02" w:rsidRDefault="004F7F43" w:rsidP="00911E02">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8. PDST and NCSE for CPD</w:t>
      </w:r>
    </w:p>
    <w:p w:rsidR="00995AC3" w:rsidRPr="00911E02" w:rsidRDefault="004F7F43" w:rsidP="00911E02">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11</w:t>
      </w:r>
      <w:r w:rsidR="00995AC3" w:rsidRPr="00911E02">
        <w:rPr>
          <w:rFonts w:ascii="Arial" w:hAnsi="Arial" w:cs="Arial"/>
          <w:sz w:val="24"/>
          <w:szCs w:val="24"/>
        </w:rPr>
        <w:t xml:space="preserve">. Visiting teacher services for Deaf and Visually Impaired </w:t>
      </w:r>
    </w:p>
    <w:p w:rsidR="00995AC3" w:rsidRPr="00911E02" w:rsidRDefault="004F7F43" w:rsidP="00911E02">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12</w:t>
      </w:r>
      <w:r w:rsidR="00995AC3" w:rsidRPr="00911E02">
        <w:rPr>
          <w:rFonts w:ascii="Arial" w:hAnsi="Arial" w:cs="Arial"/>
          <w:sz w:val="24"/>
          <w:szCs w:val="24"/>
        </w:rPr>
        <w:t xml:space="preserve">. </w:t>
      </w:r>
      <w:r>
        <w:rPr>
          <w:rFonts w:ascii="Arial" w:hAnsi="Arial" w:cs="Arial"/>
          <w:sz w:val="24"/>
          <w:szCs w:val="24"/>
        </w:rPr>
        <w:t>NCSE for support.</w:t>
      </w:r>
    </w:p>
    <w:p w:rsidR="00995AC3" w:rsidRPr="00911E02" w:rsidRDefault="00995AC3"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12. CAMHS </w:t>
      </w:r>
    </w:p>
    <w:p w:rsidR="00995AC3" w:rsidRPr="00911E02" w:rsidRDefault="00995AC3"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Parental/guardian permission will be sought for consultation with appropriate agencies listed above at 2, 3, 5, </w:t>
      </w:r>
      <w:proofErr w:type="gramStart"/>
      <w:r w:rsidRPr="00911E02">
        <w:rPr>
          <w:rFonts w:ascii="Arial" w:hAnsi="Arial" w:cs="Arial"/>
          <w:sz w:val="24"/>
          <w:szCs w:val="24"/>
        </w:rPr>
        <w:t>6</w:t>
      </w:r>
      <w:proofErr w:type="gramEnd"/>
      <w:r w:rsidRPr="00911E02">
        <w:rPr>
          <w:rFonts w:ascii="Arial" w:hAnsi="Arial" w:cs="Arial"/>
          <w:sz w:val="24"/>
          <w:szCs w:val="24"/>
        </w:rPr>
        <w:t xml:space="preserve"> (where appropriate). This policy has been developed in accordance with De La Salle Waterford’s Child Safeguarding in line with the Children First Act 2015 and the Child Protection Procedures for Primary and Post-Primary Schools 2017. </w:t>
      </w:r>
    </w:p>
    <w:p w:rsidR="0072183B" w:rsidRDefault="00995AC3" w:rsidP="00911E02">
      <w:pPr>
        <w:shd w:val="clear" w:color="auto" w:fill="FFFFFF"/>
        <w:spacing w:before="100" w:beforeAutospacing="1" w:after="100" w:afterAutospacing="1" w:line="240" w:lineRule="auto"/>
        <w:jc w:val="both"/>
        <w:rPr>
          <w:rFonts w:ascii="Arial" w:hAnsi="Arial" w:cs="Arial"/>
          <w:sz w:val="24"/>
          <w:szCs w:val="24"/>
        </w:rPr>
      </w:pPr>
      <w:r w:rsidRPr="00911E02">
        <w:rPr>
          <w:rFonts w:ascii="Arial" w:hAnsi="Arial" w:cs="Arial"/>
          <w:sz w:val="24"/>
          <w:szCs w:val="24"/>
        </w:rPr>
        <w:t xml:space="preserve">While renewing this policy, due consideration has been given to all aspects of the wellbeing of students and particularly to the </w:t>
      </w:r>
      <w:r w:rsidR="004F7F43">
        <w:rPr>
          <w:rFonts w:ascii="Arial" w:hAnsi="Arial" w:cs="Arial"/>
          <w:sz w:val="24"/>
          <w:szCs w:val="24"/>
        </w:rPr>
        <w:t>school Wellbeing Plan which is currently in draft form.</w:t>
      </w:r>
    </w:p>
    <w:p w:rsidR="004F7F43" w:rsidRDefault="004F7F43" w:rsidP="00911E02">
      <w:pPr>
        <w:shd w:val="clear" w:color="auto" w:fill="FFFFFF"/>
        <w:spacing w:before="100" w:beforeAutospacing="1" w:after="100" w:afterAutospacing="1" w:line="240" w:lineRule="auto"/>
        <w:jc w:val="both"/>
        <w:rPr>
          <w:rFonts w:ascii="Arial" w:hAnsi="Arial" w:cs="Arial"/>
          <w:sz w:val="24"/>
          <w:szCs w:val="24"/>
        </w:rPr>
      </w:pPr>
    </w:p>
    <w:p w:rsidR="004F7F43" w:rsidRDefault="004F7F43" w:rsidP="00911E02">
      <w:pPr>
        <w:shd w:val="clear" w:color="auto" w:fill="FFFFFF"/>
        <w:spacing w:before="100" w:beforeAutospacing="1" w:after="100" w:afterAutospacing="1" w:line="240" w:lineRule="auto"/>
        <w:jc w:val="both"/>
        <w:rPr>
          <w:rFonts w:ascii="Arial" w:hAnsi="Arial" w:cs="Arial"/>
          <w:sz w:val="24"/>
          <w:szCs w:val="24"/>
        </w:rPr>
      </w:pPr>
    </w:p>
    <w:p w:rsidR="004F7F43" w:rsidRDefault="004F7F43" w:rsidP="00911E02">
      <w:pPr>
        <w:shd w:val="clear" w:color="auto" w:fill="FFFFFF"/>
        <w:spacing w:before="100" w:beforeAutospacing="1" w:after="100" w:afterAutospacing="1" w:line="240" w:lineRule="auto"/>
        <w:jc w:val="both"/>
        <w:rPr>
          <w:rFonts w:ascii="Arial" w:hAnsi="Arial" w:cs="Arial"/>
          <w:sz w:val="24"/>
          <w:szCs w:val="24"/>
        </w:rPr>
      </w:pPr>
    </w:p>
    <w:p w:rsidR="004F7F43" w:rsidRPr="004F7F43" w:rsidRDefault="004F7F43" w:rsidP="004F7F43">
      <w:pPr>
        <w:ind w:left="1080" w:hanging="371"/>
        <w:contextualSpacing/>
        <w:rPr>
          <w:rFonts w:ascii="Arial" w:hAnsi="Arial" w:cs="Arial"/>
          <w:b/>
          <w:sz w:val="24"/>
          <w:szCs w:val="24"/>
        </w:rPr>
      </w:pPr>
      <w:r w:rsidRPr="004F7F43">
        <w:rPr>
          <w:rFonts w:ascii="Arial" w:hAnsi="Arial" w:cs="Arial"/>
          <w:b/>
          <w:sz w:val="24"/>
          <w:szCs w:val="24"/>
        </w:rPr>
        <w:t>Approval:</w:t>
      </w:r>
    </w:p>
    <w:p w:rsidR="004F7F43" w:rsidRPr="004F7F43" w:rsidRDefault="004F7F43" w:rsidP="004F7F43">
      <w:pPr>
        <w:ind w:left="1080" w:hanging="371"/>
        <w:contextualSpacing/>
        <w:rPr>
          <w:rFonts w:ascii="Arial" w:hAnsi="Arial" w:cs="Arial"/>
          <w:sz w:val="24"/>
          <w:szCs w:val="24"/>
        </w:rPr>
      </w:pPr>
      <w:r w:rsidRPr="004F7F43">
        <w:rPr>
          <w:rFonts w:ascii="Arial" w:hAnsi="Arial" w:cs="Arial"/>
          <w:sz w:val="24"/>
          <w:szCs w:val="24"/>
        </w:rPr>
        <w:t xml:space="preserve">This policy has been distributed to staff, parents and students for their approval. </w:t>
      </w:r>
    </w:p>
    <w:p w:rsidR="004F7F43" w:rsidRPr="004F7F43" w:rsidRDefault="004F7F43" w:rsidP="004F7F43">
      <w:pPr>
        <w:ind w:left="1080" w:hanging="371"/>
        <w:contextualSpacing/>
        <w:rPr>
          <w:rFonts w:ascii="Arial" w:hAnsi="Arial" w:cs="Arial"/>
          <w:sz w:val="24"/>
          <w:szCs w:val="24"/>
        </w:rPr>
      </w:pPr>
      <w:r w:rsidRPr="004F7F43">
        <w:rPr>
          <w:rFonts w:ascii="Arial" w:hAnsi="Arial" w:cs="Arial"/>
          <w:sz w:val="24"/>
          <w:szCs w:val="24"/>
        </w:rPr>
        <w:t>Amendments have been made after consultation with these stakeholders.</w:t>
      </w:r>
    </w:p>
    <w:p w:rsidR="004F7F43" w:rsidRPr="004F7F43" w:rsidRDefault="004F7F43" w:rsidP="004F7F43">
      <w:pPr>
        <w:ind w:left="1080" w:hanging="371"/>
        <w:contextualSpacing/>
        <w:rPr>
          <w:rFonts w:ascii="Arial" w:hAnsi="Arial" w:cs="Arial"/>
          <w:sz w:val="24"/>
          <w:szCs w:val="24"/>
        </w:rPr>
      </w:pPr>
    </w:p>
    <w:p w:rsidR="004F7F43" w:rsidRPr="004F7F43" w:rsidRDefault="004F7F43" w:rsidP="004F7F43">
      <w:pPr>
        <w:ind w:left="1080" w:hanging="371"/>
        <w:contextualSpacing/>
        <w:rPr>
          <w:rFonts w:ascii="Arial" w:hAnsi="Arial" w:cs="Arial"/>
          <w:sz w:val="24"/>
          <w:szCs w:val="24"/>
        </w:rPr>
      </w:pPr>
      <w:r w:rsidRPr="004F7F43">
        <w:rPr>
          <w:rFonts w:ascii="Arial" w:hAnsi="Arial" w:cs="Arial"/>
          <w:sz w:val="24"/>
          <w:szCs w:val="24"/>
        </w:rPr>
        <w:t>This policy has been ratified by the Board of Management of De La Salle Waterford;</w:t>
      </w:r>
    </w:p>
    <w:p w:rsidR="004F7F43" w:rsidRPr="004F7F43" w:rsidRDefault="004F7F43" w:rsidP="004F7F43">
      <w:pPr>
        <w:ind w:left="1080" w:hanging="371"/>
        <w:contextualSpacing/>
        <w:rPr>
          <w:rFonts w:ascii="Arial" w:hAnsi="Arial" w:cs="Arial"/>
          <w:sz w:val="24"/>
          <w:szCs w:val="24"/>
        </w:rPr>
      </w:pPr>
    </w:p>
    <w:p w:rsidR="004F7F43" w:rsidRDefault="004F7F43" w:rsidP="004F7F43">
      <w:pPr>
        <w:ind w:left="1080" w:hanging="371"/>
        <w:contextualSpacing/>
        <w:rPr>
          <w:rFonts w:ascii="Arial" w:hAnsi="Arial" w:cs="Arial"/>
          <w:sz w:val="24"/>
          <w:szCs w:val="24"/>
        </w:rPr>
      </w:pPr>
      <w:r w:rsidRPr="004F7F43">
        <w:rPr>
          <w:rFonts w:ascii="Arial" w:hAnsi="Arial" w:cs="Arial"/>
          <w:sz w:val="24"/>
          <w:szCs w:val="24"/>
        </w:rPr>
        <w:t>Chairperson:</w:t>
      </w:r>
      <w:r>
        <w:rPr>
          <w:rFonts w:ascii="Arial" w:hAnsi="Arial" w:cs="Arial"/>
          <w:sz w:val="24"/>
          <w:szCs w:val="24"/>
        </w:rPr>
        <w:tab/>
      </w:r>
      <w:r w:rsidRPr="004F7F43">
        <w:rPr>
          <w:rFonts w:ascii="Arial" w:hAnsi="Arial" w:cs="Arial"/>
          <w:sz w:val="24"/>
          <w:szCs w:val="24"/>
        </w:rPr>
        <w:tab/>
      </w:r>
      <w:r>
        <w:rPr>
          <w:rFonts w:ascii="Arial" w:hAnsi="Arial" w:cs="Arial"/>
          <w:sz w:val="24"/>
          <w:szCs w:val="24"/>
        </w:rPr>
        <w:t>________________</w:t>
      </w:r>
    </w:p>
    <w:p w:rsidR="004F7F43" w:rsidRPr="004F7F43" w:rsidRDefault="004F7F43" w:rsidP="004F7F43">
      <w:pPr>
        <w:ind w:left="1080" w:hanging="371"/>
        <w:contextualSpacing/>
        <w:rPr>
          <w:rFonts w:ascii="Arial" w:hAnsi="Arial" w:cs="Arial"/>
          <w:sz w:val="24"/>
          <w:szCs w:val="24"/>
        </w:rPr>
      </w:pPr>
    </w:p>
    <w:p w:rsidR="004F7F43" w:rsidRDefault="004F7F43" w:rsidP="004F7F43">
      <w:pPr>
        <w:ind w:left="1080" w:hanging="371"/>
        <w:contextualSpacing/>
        <w:rPr>
          <w:rFonts w:ascii="Arial" w:hAnsi="Arial" w:cs="Arial"/>
          <w:sz w:val="24"/>
          <w:szCs w:val="24"/>
        </w:rPr>
      </w:pPr>
      <w:r w:rsidRPr="004F7F43">
        <w:rPr>
          <w:rFonts w:ascii="Arial" w:hAnsi="Arial" w:cs="Arial"/>
          <w:sz w:val="24"/>
          <w:szCs w:val="24"/>
        </w:rPr>
        <w:t xml:space="preserve">Date: </w:t>
      </w:r>
      <w:r w:rsidRPr="004F7F43">
        <w:rPr>
          <w:rFonts w:ascii="Arial" w:hAnsi="Arial" w:cs="Arial"/>
          <w:sz w:val="24"/>
          <w:szCs w:val="24"/>
        </w:rPr>
        <w:tab/>
      </w:r>
      <w:r>
        <w:rPr>
          <w:rFonts w:ascii="Arial" w:hAnsi="Arial" w:cs="Arial"/>
          <w:sz w:val="24"/>
          <w:szCs w:val="24"/>
        </w:rPr>
        <w:tab/>
      </w:r>
      <w:r>
        <w:rPr>
          <w:rFonts w:ascii="Arial" w:hAnsi="Arial" w:cs="Arial"/>
          <w:sz w:val="24"/>
          <w:szCs w:val="24"/>
        </w:rPr>
        <w:tab/>
        <w:t>________________</w:t>
      </w:r>
    </w:p>
    <w:p w:rsidR="004F7F43" w:rsidRDefault="004F7F43" w:rsidP="004F7F43">
      <w:pPr>
        <w:ind w:left="1080" w:hanging="371"/>
        <w:contextualSpacing/>
        <w:rPr>
          <w:rFonts w:ascii="Arial" w:hAnsi="Arial" w:cs="Arial"/>
          <w:sz w:val="24"/>
          <w:szCs w:val="24"/>
        </w:rPr>
      </w:pPr>
      <w:r w:rsidRPr="004F7F43">
        <w:rPr>
          <w:rFonts w:ascii="Arial" w:hAnsi="Arial" w:cs="Arial"/>
          <w:sz w:val="24"/>
          <w:szCs w:val="24"/>
        </w:rPr>
        <w:tab/>
      </w:r>
    </w:p>
    <w:p w:rsidR="004F7F43" w:rsidRPr="004F7F43" w:rsidRDefault="004F7F43" w:rsidP="004F7F43">
      <w:pPr>
        <w:ind w:left="1080" w:hanging="371"/>
        <w:contextualSpacing/>
        <w:rPr>
          <w:rFonts w:ascii="Arial" w:hAnsi="Arial" w:cs="Arial"/>
          <w:sz w:val="24"/>
          <w:szCs w:val="24"/>
        </w:rPr>
      </w:pPr>
    </w:p>
    <w:p w:rsidR="004F7F43" w:rsidRPr="004F7F43" w:rsidRDefault="004F7F43" w:rsidP="004F7F43">
      <w:pPr>
        <w:ind w:left="1080" w:hanging="371"/>
        <w:contextualSpacing/>
        <w:rPr>
          <w:rFonts w:ascii="Arial" w:hAnsi="Arial" w:cs="Arial"/>
          <w:sz w:val="24"/>
          <w:szCs w:val="24"/>
        </w:rPr>
      </w:pPr>
      <w:r w:rsidRPr="004F7F43">
        <w:rPr>
          <w:rFonts w:ascii="Arial" w:hAnsi="Arial" w:cs="Arial"/>
          <w:sz w:val="24"/>
          <w:szCs w:val="24"/>
        </w:rPr>
        <w:t>This policy will be due for review on:</w:t>
      </w:r>
    </w:p>
    <w:p w:rsidR="004F7F43" w:rsidRPr="004F7F43" w:rsidRDefault="004F7F43" w:rsidP="004F7F43">
      <w:pPr>
        <w:ind w:left="1080" w:hanging="371"/>
        <w:contextualSpacing/>
        <w:rPr>
          <w:rFonts w:ascii="Arial" w:hAnsi="Arial" w:cs="Arial"/>
          <w:sz w:val="24"/>
          <w:szCs w:val="24"/>
        </w:rPr>
      </w:pPr>
    </w:p>
    <w:p w:rsidR="004F7F43" w:rsidRDefault="004F7F43" w:rsidP="004F7F43">
      <w:pPr>
        <w:ind w:left="1080" w:hanging="371"/>
        <w:contextualSpacing/>
        <w:rPr>
          <w:rFonts w:ascii="Arial" w:hAnsi="Arial" w:cs="Arial"/>
          <w:sz w:val="24"/>
          <w:szCs w:val="24"/>
        </w:rPr>
      </w:pPr>
      <w:r w:rsidRPr="004F7F43">
        <w:rPr>
          <w:rFonts w:ascii="Arial" w:hAnsi="Arial" w:cs="Arial"/>
          <w:sz w:val="24"/>
          <w:szCs w:val="24"/>
        </w:rPr>
        <w:t xml:space="preserve">Date: </w:t>
      </w:r>
      <w:r>
        <w:rPr>
          <w:rFonts w:ascii="Arial" w:hAnsi="Arial" w:cs="Arial"/>
          <w:sz w:val="24"/>
          <w:szCs w:val="24"/>
        </w:rPr>
        <w:tab/>
      </w:r>
      <w:r>
        <w:rPr>
          <w:rFonts w:ascii="Arial" w:hAnsi="Arial" w:cs="Arial"/>
          <w:sz w:val="24"/>
          <w:szCs w:val="24"/>
        </w:rPr>
        <w:tab/>
      </w:r>
      <w:r w:rsidRPr="004F7F43">
        <w:rPr>
          <w:rFonts w:ascii="Arial" w:hAnsi="Arial" w:cs="Arial"/>
          <w:sz w:val="24"/>
          <w:szCs w:val="24"/>
        </w:rPr>
        <w:tab/>
      </w:r>
      <w:r>
        <w:rPr>
          <w:rFonts w:ascii="Arial" w:hAnsi="Arial" w:cs="Arial"/>
          <w:sz w:val="24"/>
          <w:szCs w:val="24"/>
        </w:rPr>
        <w:t>________________</w:t>
      </w:r>
    </w:p>
    <w:p w:rsidR="004F7F43" w:rsidRPr="004F7F43" w:rsidRDefault="004F7F43" w:rsidP="004F7F43">
      <w:pPr>
        <w:ind w:left="1080" w:hanging="371"/>
        <w:contextualSpacing/>
        <w:rPr>
          <w:rFonts w:ascii="Arial" w:hAnsi="Arial" w:cs="Arial"/>
          <w:sz w:val="24"/>
          <w:szCs w:val="24"/>
        </w:rPr>
      </w:pPr>
      <w:r w:rsidRPr="004F7F43">
        <w:rPr>
          <w:rFonts w:ascii="Arial" w:hAnsi="Arial" w:cs="Arial"/>
          <w:sz w:val="24"/>
          <w:szCs w:val="24"/>
        </w:rPr>
        <w:tab/>
      </w:r>
    </w:p>
    <w:p w:rsidR="004F7F43" w:rsidRPr="00911E02" w:rsidRDefault="004F7F43" w:rsidP="00911E02">
      <w:pPr>
        <w:shd w:val="clear" w:color="auto" w:fill="FFFFFF"/>
        <w:spacing w:before="100" w:beforeAutospacing="1" w:after="100" w:afterAutospacing="1" w:line="240" w:lineRule="auto"/>
        <w:jc w:val="both"/>
        <w:rPr>
          <w:rFonts w:ascii="Arial" w:eastAsia="Times New Roman" w:hAnsi="Arial" w:cs="Arial"/>
          <w:color w:val="333333"/>
          <w:sz w:val="24"/>
          <w:szCs w:val="24"/>
          <w:lang w:eastAsia="en-IE"/>
        </w:rPr>
      </w:pPr>
    </w:p>
    <w:p w:rsidR="0072183B" w:rsidRPr="00911E02" w:rsidRDefault="0072183B" w:rsidP="00911E02">
      <w:pPr>
        <w:shd w:val="clear" w:color="auto" w:fill="FFFFFF"/>
        <w:spacing w:before="100" w:beforeAutospacing="1" w:after="100" w:afterAutospacing="1" w:line="240" w:lineRule="auto"/>
        <w:jc w:val="both"/>
        <w:rPr>
          <w:rFonts w:ascii="Arial" w:eastAsia="Times New Roman" w:hAnsi="Arial" w:cs="Arial"/>
          <w:color w:val="333333"/>
          <w:sz w:val="24"/>
          <w:szCs w:val="24"/>
          <w:lang w:eastAsia="en-IE"/>
        </w:rPr>
      </w:pPr>
    </w:p>
    <w:p w:rsidR="00C3407F" w:rsidRPr="00911E02" w:rsidRDefault="00C3407F" w:rsidP="00911E02">
      <w:pPr>
        <w:jc w:val="both"/>
        <w:rPr>
          <w:rFonts w:ascii="Arial" w:hAnsi="Arial" w:cs="Arial"/>
          <w:sz w:val="24"/>
          <w:szCs w:val="24"/>
        </w:rPr>
      </w:pPr>
    </w:p>
    <w:p w:rsidR="00171FE4" w:rsidRPr="00911E02" w:rsidRDefault="00171FE4" w:rsidP="00911E02">
      <w:pPr>
        <w:jc w:val="both"/>
        <w:rPr>
          <w:rFonts w:ascii="Arial" w:hAnsi="Arial" w:cs="Arial"/>
          <w:sz w:val="24"/>
          <w:szCs w:val="24"/>
        </w:rPr>
      </w:pPr>
    </w:p>
    <w:p w:rsidR="00171FE4" w:rsidRPr="00911E02" w:rsidRDefault="00171FE4" w:rsidP="00911E02">
      <w:pPr>
        <w:jc w:val="both"/>
        <w:rPr>
          <w:rFonts w:ascii="Arial" w:hAnsi="Arial" w:cs="Arial"/>
          <w:sz w:val="24"/>
          <w:szCs w:val="24"/>
        </w:rPr>
      </w:pPr>
    </w:p>
    <w:p w:rsidR="00171FE4" w:rsidRPr="00911E02" w:rsidRDefault="00171FE4" w:rsidP="00911E02">
      <w:pPr>
        <w:jc w:val="both"/>
        <w:rPr>
          <w:rFonts w:ascii="Arial" w:hAnsi="Arial" w:cs="Arial"/>
          <w:sz w:val="24"/>
          <w:szCs w:val="24"/>
        </w:rPr>
      </w:pPr>
    </w:p>
    <w:p w:rsidR="00171FE4" w:rsidRPr="00911E02" w:rsidRDefault="00171FE4" w:rsidP="00911E02">
      <w:pPr>
        <w:jc w:val="both"/>
        <w:rPr>
          <w:rFonts w:ascii="Arial" w:hAnsi="Arial" w:cs="Arial"/>
          <w:sz w:val="24"/>
          <w:szCs w:val="24"/>
        </w:rPr>
      </w:pPr>
    </w:p>
    <w:p w:rsidR="00171FE4" w:rsidRDefault="00171FE4" w:rsidP="00911E02">
      <w:pPr>
        <w:jc w:val="both"/>
        <w:rPr>
          <w:rFonts w:ascii="Arial" w:hAnsi="Arial" w:cs="Arial"/>
          <w:sz w:val="24"/>
          <w:szCs w:val="24"/>
        </w:rPr>
      </w:pPr>
    </w:p>
    <w:p w:rsidR="004F7F43" w:rsidRDefault="004F7F43" w:rsidP="00911E02">
      <w:pPr>
        <w:jc w:val="both"/>
        <w:rPr>
          <w:rFonts w:ascii="Arial" w:hAnsi="Arial" w:cs="Arial"/>
          <w:sz w:val="24"/>
          <w:szCs w:val="24"/>
        </w:rPr>
      </w:pPr>
    </w:p>
    <w:p w:rsidR="004F7F43" w:rsidRPr="00911E02" w:rsidRDefault="004F7F43" w:rsidP="00911E02">
      <w:pPr>
        <w:jc w:val="both"/>
        <w:rPr>
          <w:rFonts w:ascii="Arial" w:hAnsi="Arial" w:cs="Arial"/>
          <w:sz w:val="24"/>
          <w:szCs w:val="24"/>
        </w:rPr>
      </w:pPr>
    </w:p>
    <w:p w:rsidR="00171FE4" w:rsidRPr="00911E02" w:rsidRDefault="00171FE4" w:rsidP="00911E02">
      <w:pPr>
        <w:jc w:val="both"/>
        <w:rPr>
          <w:rFonts w:ascii="Arial" w:hAnsi="Arial" w:cs="Arial"/>
          <w:sz w:val="24"/>
          <w:szCs w:val="24"/>
        </w:rPr>
      </w:pPr>
    </w:p>
    <w:p w:rsidR="00171FE4" w:rsidRPr="00911E02" w:rsidRDefault="00171FE4" w:rsidP="00911E02">
      <w:pPr>
        <w:jc w:val="both"/>
        <w:rPr>
          <w:rFonts w:ascii="Arial" w:hAnsi="Arial" w:cs="Arial"/>
          <w:b/>
          <w:sz w:val="24"/>
          <w:szCs w:val="24"/>
        </w:rPr>
      </w:pPr>
      <w:r w:rsidRPr="00911E02">
        <w:rPr>
          <w:rFonts w:ascii="Arial" w:hAnsi="Arial" w:cs="Arial"/>
          <w:b/>
          <w:sz w:val="24"/>
          <w:szCs w:val="24"/>
        </w:rPr>
        <w:t>Appendix 1</w:t>
      </w:r>
    </w:p>
    <w:p w:rsidR="00171FE4" w:rsidRPr="00911E02" w:rsidRDefault="00171FE4" w:rsidP="00911E02">
      <w:pPr>
        <w:autoSpaceDE w:val="0"/>
        <w:autoSpaceDN w:val="0"/>
        <w:adjustRightInd w:val="0"/>
        <w:spacing w:after="0" w:line="240" w:lineRule="auto"/>
        <w:jc w:val="both"/>
        <w:rPr>
          <w:rFonts w:ascii="Arial" w:hAnsi="Arial" w:cs="Arial"/>
          <w:b/>
          <w:bCs/>
          <w:sz w:val="24"/>
          <w:szCs w:val="24"/>
        </w:rPr>
      </w:pPr>
      <w:r w:rsidRPr="00911E02">
        <w:rPr>
          <w:rFonts w:ascii="Arial" w:hAnsi="Arial" w:cs="Arial"/>
          <w:b/>
          <w:bCs/>
          <w:sz w:val="24"/>
          <w:szCs w:val="24"/>
        </w:rPr>
        <w:t xml:space="preserve"> Inclusion of Students with </w:t>
      </w:r>
      <w:r w:rsidR="00911E02">
        <w:rPr>
          <w:rFonts w:ascii="Arial" w:hAnsi="Arial" w:cs="Arial"/>
          <w:b/>
          <w:bCs/>
          <w:sz w:val="24"/>
          <w:szCs w:val="24"/>
        </w:rPr>
        <w:t>SSN</w:t>
      </w:r>
      <w:r w:rsidRPr="00911E02">
        <w:rPr>
          <w:rFonts w:ascii="Arial" w:hAnsi="Arial" w:cs="Arial"/>
          <w:b/>
          <w:bCs/>
          <w:sz w:val="24"/>
          <w:szCs w:val="24"/>
        </w:rPr>
        <w:t>: A Checklist</w:t>
      </w:r>
    </w:p>
    <w:p w:rsidR="00171FE4" w:rsidRPr="00911E02" w:rsidRDefault="00171FE4" w:rsidP="00911E02">
      <w:pPr>
        <w:autoSpaceDE w:val="0"/>
        <w:autoSpaceDN w:val="0"/>
        <w:adjustRightInd w:val="0"/>
        <w:spacing w:after="0" w:line="240" w:lineRule="auto"/>
        <w:jc w:val="both"/>
        <w:rPr>
          <w:rFonts w:ascii="Arial" w:hAnsi="Arial" w:cs="Arial"/>
          <w:b/>
          <w:bCs/>
          <w:sz w:val="24"/>
          <w:szCs w:val="24"/>
        </w:rPr>
      </w:pPr>
    </w:p>
    <w:p w:rsidR="00171FE4" w:rsidRPr="00911E02" w:rsidRDefault="00171FE4" w:rsidP="00911E02">
      <w:pPr>
        <w:autoSpaceDE w:val="0"/>
        <w:autoSpaceDN w:val="0"/>
        <w:adjustRightInd w:val="0"/>
        <w:spacing w:after="0" w:line="240" w:lineRule="auto"/>
        <w:jc w:val="both"/>
        <w:rPr>
          <w:rFonts w:ascii="Arial" w:hAnsi="Arial" w:cs="Arial"/>
          <w:b/>
          <w:bCs/>
          <w:sz w:val="24"/>
          <w:szCs w:val="24"/>
        </w:rPr>
      </w:pPr>
      <w:r w:rsidRPr="00911E02">
        <w:rPr>
          <w:rFonts w:ascii="Arial" w:hAnsi="Arial" w:cs="Arial"/>
          <w:b/>
          <w:bCs/>
          <w:sz w:val="24"/>
          <w:szCs w:val="24"/>
        </w:rPr>
        <w:t>This list should help you identify barriers to inclusion that exist in schools. The list is not exhaustive. It is designed to encourage a flexible approach to the further questioning of inclusive practices in your school.</w:t>
      </w:r>
    </w:p>
    <w:p w:rsidR="00171FE4" w:rsidRPr="00911E02" w:rsidRDefault="00171FE4" w:rsidP="00911E02">
      <w:pPr>
        <w:autoSpaceDE w:val="0"/>
        <w:autoSpaceDN w:val="0"/>
        <w:adjustRightInd w:val="0"/>
        <w:spacing w:after="0" w:line="240" w:lineRule="auto"/>
        <w:jc w:val="both"/>
        <w:rPr>
          <w:rFonts w:ascii="Arial" w:hAnsi="Arial" w:cs="Arial"/>
          <w:b/>
          <w:bCs/>
          <w:sz w:val="24"/>
          <w:szCs w:val="24"/>
        </w:rPr>
      </w:pPr>
    </w:p>
    <w:p w:rsidR="00171FE4" w:rsidRPr="00911E02" w:rsidRDefault="00171FE4" w:rsidP="00911E02">
      <w:pPr>
        <w:autoSpaceDE w:val="0"/>
        <w:autoSpaceDN w:val="0"/>
        <w:adjustRightInd w:val="0"/>
        <w:spacing w:after="0" w:line="240" w:lineRule="auto"/>
        <w:jc w:val="both"/>
        <w:rPr>
          <w:rFonts w:ascii="Arial" w:hAnsi="Arial" w:cs="Arial"/>
          <w:b/>
          <w:bCs/>
          <w:i/>
          <w:iCs/>
          <w:sz w:val="24"/>
          <w:szCs w:val="24"/>
        </w:rPr>
      </w:pPr>
      <w:r w:rsidRPr="00911E02">
        <w:rPr>
          <w:rFonts w:ascii="Arial" w:hAnsi="Arial" w:cs="Arial"/>
          <w:b/>
          <w:bCs/>
          <w:sz w:val="24"/>
          <w:szCs w:val="24"/>
        </w:rPr>
        <w:t xml:space="preserve">Section 1: Creating Inclusive </w:t>
      </w:r>
      <w:r w:rsidRPr="00911E02">
        <w:rPr>
          <w:rFonts w:ascii="Arial" w:hAnsi="Arial" w:cs="Arial"/>
          <w:b/>
          <w:bCs/>
          <w:i/>
          <w:iCs/>
          <w:sz w:val="24"/>
          <w:szCs w:val="24"/>
        </w:rPr>
        <w:t>Cultures</w:t>
      </w:r>
    </w:p>
    <w:p w:rsidR="00171FE4" w:rsidRPr="00911E02" w:rsidRDefault="00171FE4" w:rsidP="00911E02">
      <w:pPr>
        <w:autoSpaceDE w:val="0"/>
        <w:autoSpaceDN w:val="0"/>
        <w:adjustRightInd w:val="0"/>
        <w:spacing w:after="0" w:line="240" w:lineRule="auto"/>
        <w:jc w:val="both"/>
        <w:rPr>
          <w:rFonts w:ascii="Arial" w:hAnsi="Arial" w:cs="Arial"/>
          <w:b/>
          <w:bCs/>
          <w:i/>
          <w:iCs/>
          <w:sz w:val="24"/>
          <w:szCs w:val="24"/>
        </w:rPr>
      </w:pPr>
    </w:p>
    <w:tbl>
      <w:tblPr>
        <w:tblStyle w:val="TableGrid"/>
        <w:tblW w:w="0" w:type="auto"/>
        <w:tblLayout w:type="fixed"/>
        <w:tblLook w:val="04A0" w:firstRow="1" w:lastRow="0" w:firstColumn="1" w:lastColumn="0" w:noHBand="0" w:noVBand="1"/>
      </w:tblPr>
      <w:tblGrid>
        <w:gridCol w:w="817"/>
        <w:gridCol w:w="5103"/>
        <w:gridCol w:w="992"/>
        <w:gridCol w:w="1222"/>
        <w:gridCol w:w="1108"/>
      </w:tblGrid>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5103" w:type="dxa"/>
          </w:tcPr>
          <w:p w:rsidR="00171FE4" w:rsidRPr="00911E02" w:rsidRDefault="00171FE4" w:rsidP="00911E02">
            <w:pPr>
              <w:autoSpaceDE w:val="0"/>
              <w:autoSpaceDN w:val="0"/>
              <w:adjustRightInd w:val="0"/>
              <w:jc w:val="both"/>
              <w:rPr>
                <w:rFonts w:ascii="Arial" w:hAnsi="Arial" w:cs="Arial"/>
                <w:b/>
                <w:bCs/>
                <w:i/>
                <w:iCs/>
                <w:sz w:val="24"/>
                <w:szCs w:val="24"/>
              </w:rPr>
            </w:pPr>
            <w:r w:rsidRPr="00911E02">
              <w:rPr>
                <w:rFonts w:ascii="Arial" w:hAnsi="Arial" w:cs="Arial"/>
                <w:b/>
                <w:bCs/>
                <w:i/>
                <w:iCs/>
                <w:sz w:val="24"/>
                <w:szCs w:val="24"/>
              </w:rPr>
              <w:t>Question</w:t>
            </w: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r w:rsidRPr="00911E02">
              <w:rPr>
                <w:rFonts w:ascii="Arial" w:hAnsi="Arial" w:cs="Arial"/>
                <w:b/>
                <w:bCs/>
                <w:i/>
                <w:iCs/>
                <w:sz w:val="24"/>
                <w:szCs w:val="24"/>
              </w:rPr>
              <w:t>Agree</w:t>
            </w: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r w:rsidRPr="00911E02">
              <w:rPr>
                <w:rFonts w:ascii="Arial" w:hAnsi="Arial" w:cs="Arial"/>
                <w:b/>
                <w:bCs/>
                <w:i/>
                <w:iCs/>
                <w:sz w:val="24"/>
                <w:szCs w:val="24"/>
              </w:rPr>
              <w:t>Disagree</w:t>
            </w: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r w:rsidRPr="00911E02">
              <w:rPr>
                <w:rFonts w:ascii="Arial" w:hAnsi="Arial" w:cs="Arial"/>
                <w:b/>
                <w:bCs/>
                <w:i/>
                <w:iCs/>
                <w:sz w:val="24"/>
                <w:szCs w:val="24"/>
              </w:rPr>
              <w:t>Unsure</w:t>
            </w: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1</w:t>
            </w:r>
          </w:p>
        </w:tc>
        <w:tc>
          <w:tcPr>
            <w:tcW w:w="5103" w:type="dxa"/>
          </w:tcPr>
          <w:p w:rsidR="00171FE4" w:rsidRPr="00911E02" w:rsidRDefault="00171FE4" w:rsidP="00911E02">
            <w:pPr>
              <w:autoSpaceDE w:val="0"/>
              <w:autoSpaceDN w:val="0"/>
              <w:adjustRightInd w:val="0"/>
              <w:jc w:val="both"/>
              <w:rPr>
                <w:rFonts w:ascii="Arial" w:hAnsi="Arial" w:cs="Arial"/>
                <w:sz w:val="24"/>
                <w:szCs w:val="24"/>
              </w:rPr>
            </w:pPr>
            <w:r w:rsidRPr="00911E02">
              <w:rPr>
                <w:rFonts w:ascii="Arial" w:hAnsi="Arial" w:cs="Arial"/>
                <w:sz w:val="24"/>
                <w:szCs w:val="24"/>
              </w:rPr>
              <w:t>Everyone is made to feel welcome.</w:t>
            </w:r>
          </w:p>
        </w:tc>
        <w:tc>
          <w:tcPr>
            <w:tcW w:w="992" w:type="dxa"/>
          </w:tcPr>
          <w:p w:rsidR="00171FE4" w:rsidRPr="00911E02" w:rsidRDefault="00171FE4" w:rsidP="00911E02">
            <w:pPr>
              <w:autoSpaceDE w:val="0"/>
              <w:autoSpaceDN w:val="0"/>
              <w:adjustRightInd w:val="0"/>
              <w:jc w:val="both"/>
              <w:rPr>
                <w:rFonts w:ascii="Arial" w:hAnsi="Arial" w:cs="Arial"/>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2</w:t>
            </w:r>
          </w:p>
        </w:tc>
        <w:tc>
          <w:tcPr>
            <w:tcW w:w="5103"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Students help each other</w:t>
            </w:r>
          </w:p>
        </w:tc>
        <w:tc>
          <w:tcPr>
            <w:tcW w:w="992" w:type="dxa"/>
          </w:tcPr>
          <w:p w:rsidR="00171FE4" w:rsidRPr="00911E02" w:rsidRDefault="00171FE4" w:rsidP="00911E02">
            <w:pPr>
              <w:autoSpaceDE w:val="0"/>
              <w:autoSpaceDN w:val="0"/>
              <w:adjustRightInd w:val="0"/>
              <w:jc w:val="both"/>
              <w:rPr>
                <w:rFonts w:ascii="Arial" w:hAnsi="Arial" w:cs="Arial"/>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3</w:t>
            </w:r>
          </w:p>
        </w:tc>
        <w:tc>
          <w:tcPr>
            <w:tcW w:w="5103"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sz w:val="24"/>
                <w:szCs w:val="24"/>
              </w:rPr>
              <w:t>Staff and students treat one another with respect.</w:t>
            </w:r>
          </w:p>
        </w:tc>
        <w:tc>
          <w:tcPr>
            <w:tcW w:w="992" w:type="dxa"/>
          </w:tcPr>
          <w:p w:rsidR="00171FE4" w:rsidRPr="00911E02" w:rsidRDefault="00171FE4" w:rsidP="00911E02">
            <w:pPr>
              <w:autoSpaceDE w:val="0"/>
              <w:autoSpaceDN w:val="0"/>
              <w:adjustRightInd w:val="0"/>
              <w:jc w:val="both"/>
              <w:rPr>
                <w:rFonts w:ascii="Arial" w:hAnsi="Arial" w:cs="Arial"/>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4</w:t>
            </w:r>
          </w:p>
        </w:tc>
        <w:tc>
          <w:tcPr>
            <w:tcW w:w="5103"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sz w:val="24"/>
                <w:szCs w:val="24"/>
              </w:rPr>
              <w:t>There is partnership between staff and parents</w:t>
            </w:r>
          </w:p>
        </w:tc>
        <w:tc>
          <w:tcPr>
            <w:tcW w:w="992" w:type="dxa"/>
          </w:tcPr>
          <w:p w:rsidR="00171FE4" w:rsidRPr="00911E02" w:rsidRDefault="00171FE4" w:rsidP="00911E02">
            <w:pPr>
              <w:autoSpaceDE w:val="0"/>
              <w:autoSpaceDN w:val="0"/>
              <w:adjustRightInd w:val="0"/>
              <w:jc w:val="both"/>
              <w:rPr>
                <w:rFonts w:ascii="Arial" w:hAnsi="Arial" w:cs="Arial"/>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5</w:t>
            </w:r>
          </w:p>
        </w:tc>
        <w:tc>
          <w:tcPr>
            <w:tcW w:w="5103"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sz w:val="24"/>
                <w:szCs w:val="24"/>
              </w:rPr>
              <w:t>There are high expectations for all students.</w:t>
            </w:r>
          </w:p>
        </w:tc>
        <w:tc>
          <w:tcPr>
            <w:tcW w:w="992" w:type="dxa"/>
          </w:tcPr>
          <w:p w:rsidR="00171FE4" w:rsidRPr="00911E02" w:rsidRDefault="00171FE4" w:rsidP="00911E02">
            <w:pPr>
              <w:autoSpaceDE w:val="0"/>
              <w:autoSpaceDN w:val="0"/>
              <w:adjustRightInd w:val="0"/>
              <w:jc w:val="both"/>
              <w:rPr>
                <w:rFonts w:ascii="Arial" w:hAnsi="Arial" w:cs="Arial"/>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6</w:t>
            </w:r>
          </w:p>
        </w:tc>
        <w:tc>
          <w:tcPr>
            <w:tcW w:w="5103" w:type="dxa"/>
          </w:tcPr>
          <w:p w:rsidR="00171FE4" w:rsidRPr="00911E02" w:rsidRDefault="00171FE4" w:rsidP="00911E02">
            <w:pPr>
              <w:autoSpaceDE w:val="0"/>
              <w:autoSpaceDN w:val="0"/>
              <w:adjustRightInd w:val="0"/>
              <w:jc w:val="both"/>
              <w:rPr>
                <w:rFonts w:ascii="Arial" w:hAnsi="Arial" w:cs="Arial"/>
                <w:sz w:val="24"/>
                <w:szCs w:val="24"/>
              </w:rPr>
            </w:pPr>
            <w:r w:rsidRPr="00911E02">
              <w:rPr>
                <w:rFonts w:ascii="Arial" w:hAnsi="Arial" w:cs="Arial"/>
                <w:sz w:val="24"/>
                <w:szCs w:val="24"/>
              </w:rPr>
              <w:t>Staff, BOM, students and parents share a philosophy of inclusion.</w:t>
            </w:r>
          </w:p>
        </w:tc>
        <w:tc>
          <w:tcPr>
            <w:tcW w:w="992" w:type="dxa"/>
          </w:tcPr>
          <w:p w:rsidR="00171FE4" w:rsidRPr="00911E02" w:rsidRDefault="00171FE4" w:rsidP="00911E02">
            <w:pPr>
              <w:autoSpaceDE w:val="0"/>
              <w:autoSpaceDN w:val="0"/>
              <w:adjustRightInd w:val="0"/>
              <w:jc w:val="both"/>
              <w:rPr>
                <w:rFonts w:ascii="Arial" w:hAnsi="Arial" w:cs="Arial"/>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7</w:t>
            </w:r>
          </w:p>
        </w:tc>
        <w:tc>
          <w:tcPr>
            <w:tcW w:w="5103" w:type="dxa"/>
          </w:tcPr>
          <w:p w:rsidR="00171FE4" w:rsidRPr="00911E02" w:rsidRDefault="00171FE4" w:rsidP="00911E02">
            <w:pPr>
              <w:autoSpaceDE w:val="0"/>
              <w:autoSpaceDN w:val="0"/>
              <w:adjustRightInd w:val="0"/>
              <w:jc w:val="both"/>
              <w:rPr>
                <w:rFonts w:ascii="Arial" w:hAnsi="Arial" w:cs="Arial"/>
                <w:sz w:val="24"/>
                <w:szCs w:val="24"/>
              </w:rPr>
            </w:pPr>
            <w:proofErr w:type="gramStart"/>
            <w:r w:rsidRPr="00911E02">
              <w:rPr>
                <w:rFonts w:ascii="Arial" w:hAnsi="Arial" w:cs="Arial"/>
                <w:sz w:val="24"/>
                <w:szCs w:val="24"/>
              </w:rPr>
              <w:t>Staff</w:t>
            </w:r>
            <w:proofErr w:type="gramEnd"/>
            <w:r w:rsidRPr="00911E02">
              <w:rPr>
                <w:rFonts w:ascii="Arial" w:hAnsi="Arial" w:cs="Arial"/>
                <w:sz w:val="24"/>
                <w:szCs w:val="24"/>
              </w:rPr>
              <w:t xml:space="preserve"> seeks to remove barriers to learning and participation in all aspects of the school.</w:t>
            </w:r>
          </w:p>
        </w:tc>
        <w:tc>
          <w:tcPr>
            <w:tcW w:w="992" w:type="dxa"/>
          </w:tcPr>
          <w:p w:rsidR="00171FE4" w:rsidRPr="00911E02" w:rsidRDefault="00171FE4" w:rsidP="00911E02">
            <w:pPr>
              <w:autoSpaceDE w:val="0"/>
              <w:autoSpaceDN w:val="0"/>
              <w:adjustRightInd w:val="0"/>
              <w:jc w:val="both"/>
              <w:rPr>
                <w:rFonts w:ascii="Arial" w:hAnsi="Arial" w:cs="Arial"/>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8</w:t>
            </w:r>
          </w:p>
        </w:tc>
        <w:tc>
          <w:tcPr>
            <w:tcW w:w="5103"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sz w:val="24"/>
                <w:szCs w:val="24"/>
              </w:rPr>
              <w:t>Students are equally valued.</w:t>
            </w:r>
          </w:p>
        </w:tc>
        <w:tc>
          <w:tcPr>
            <w:tcW w:w="992" w:type="dxa"/>
          </w:tcPr>
          <w:p w:rsidR="00171FE4" w:rsidRPr="00911E02" w:rsidRDefault="00171FE4" w:rsidP="00911E02">
            <w:pPr>
              <w:autoSpaceDE w:val="0"/>
              <w:autoSpaceDN w:val="0"/>
              <w:adjustRightInd w:val="0"/>
              <w:jc w:val="both"/>
              <w:rPr>
                <w:rFonts w:ascii="Arial" w:hAnsi="Arial" w:cs="Arial"/>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9</w:t>
            </w:r>
          </w:p>
        </w:tc>
        <w:tc>
          <w:tcPr>
            <w:tcW w:w="5103" w:type="dxa"/>
          </w:tcPr>
          <w:p w:rsidR="00171FE4" w:rsidRPr="00911E02" w:rsidRDefault="00171FE4" w:rsidP="00911E02">
            <w:pPr>
              <w:autoSpaceDE w:val="0"/>
              <w:autoSpaceDN w:val="0"/>
              <w:adjustRightInd w:val="0"/>
              <w:jc w:val="both"/>
              <w:rPr>
                <w:rFonts w:ascii="Arial" w:hAnsi="Arial" w:cs="Arial"/>
                <w:sz w:val="24"/>
                <w:szCs w:val="24"/>
              </w:rPr>
            </w:pPr>
            <w:r w:rsidRPr="00911E02">
              <w:rPr>
                <w:rFonts w:ascii="Arial" w:hAnsi="Arial" w:cs="Arial"/>
                <w:sz w:val="24"/>
                <w:szCs w:val="24"/>
              </w:rPr>
              <w:t>The school strives to minimise all forms of discrimination.</w:t>
            </w:r>
          </w:p>
          <w:p w:rsidR="00171FE4" w:rsidRPr="00911E02" w:rsidRDefault="00171FE4" w:rsidP="00911E02">
            <w:pPr>
              <w:autoSpaceDE w:val="0"/>
              <w:autoSpaceDN w:val="0"/>
              <w:adjustRightInd w:val="0"/>
              <w:jc w:val="both"/>
              <w:rPr>
                <w:rFonts w:ascii="Arial" w:hAnsi="Arial" w:cs="Arial"/>
                <w:bCs/>
                <w:i/>
                <w:iCs/>
                <w:sz w:val="24"/>
                <w:szCs w:val="24"/>
              </w:rPr>
            </w:pPr>
          </w:p>
        </w:tc>
        <w:tc>
          <w:tcPr>
            <w:tcW w:w="992" w:type="dxa"/>
          </w:tcPr>
          <w:p w:rsidR="00171FE4" w:rsidRPr="00911E02" w:rsidRDefault="00171FE4" w:rsidP="00911E02">
            <w:pPr>
              <w:autoSpaceDE w:val="0"/>
              <w:autoSpaceDN w:val="0"/>
              <w:adjustRightInd w:val="0"/>
              <w:jc w:val="both"/>
              <w:rPr>
                <w:rFonts w:ascii="Arial" w:hAnsi="Arial" w:cs="Arial"/>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10</w:t>
            </w:r>
          </w:p>
        </w:tc>
        <w:tc>
          <w:tcPr>
            <w:tcW w:w="5103" w:type="dxa"/>
          </w:tcPr>
          <w:p w:rsidR="00171FE4" w:rsidRPr="00911E02" w:rsidRDefault="00171FE4" w:rsidP="00911E02">
            <w:pPr>
              <w:autoSpaceDE w:val="0"/>
              <w:autoSpaceDN w:val="0"/>
              <w:adjustRightInd w:val="0"/>
              <w:jc w:val="both"/>
              <w:rPr>
                <w:rFonts w:ascii="Arial" w:hAnsi="Arial" w:cs="Arial"/>
                <w:sz w:val="24"/>
                <w:szCs w:val="24"/>
              </w:rPr>
            </w:pPr>
            <w:r w:rsidRPr="00911E02">
              <w:rPr>
                <w:rFonts w:ascii="Arial" w:hAnsi="Arial" w:cs="Arial"/>
                <w:sz w:val="24"/>
                <w:szCs w:val="24"/>
              </w:rPr>
              <w:t>10. Difference amongst the school community is celebrated.</w:t>
            </w:r>
          </w:p>
          <w:p w:rsidR="00171FE4" w:rsidRPr="00911E02" w:rsidRDefault="00171FE4" w:rsidP="00911E02">
            <w:pPr>
              <w:autoSpaceDE w:val="0"/>
              <w:autoSpaceDN w:val="0"/>
              <w:adjustRightInd w:val="0"/>
              <w:jc w:val="both"/>
              <w:rPr>
                <w:rFonts w:ascii="Arial" w:hAnsi="Arial" w:cs="Arial"/>
                <w:bCs/>
                <w:i/>
                <w:iCs/>
                <w:sz w:val="24"/>
                <w:szCs w:val="24"/>
              </w:rPr>
            </w:pPr>
          </w:p>
        </w:tc>
        <w:tc>
          <w:tcPr>
            <w:tcW w:w="992" w:type="dxa"/>
          </w:tcPr>
          <w:p w:rsidR="00171FE4" w:rsidRPr="00911E02" w:rsidRDefault="00171FE4" w:rsidP="00911E02">
            <w:pPr>
              <w:autoSpaceDE w:val="0"/>
              <w:autoSpaceDN w:val="0"/>
              <w:adjustRightInd w:val="0"/>
              <w:jc w:val="both"/>
              <w:rPr>
                <w:rFonts w:ascii="Arial" w:hAnsi="Arial" w:cs="Arial"/>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Cs/>
                <w:i/>
                <w:iCs/>
                <w:sz w:val="24"/>
                <w:szCs w:val="24"/>
              </w:rPr>
            </w:pPr>
          </w:p>
        </w:tc>
      </w:tr>
    </w:tbl>
    <w:p w:rsidR="00171FE4" w:rsidRPr="00911E02" w:rsidRDefault="00171FE4" w:rsidP="00911E02">
      <w:pPr>
        <w:autoSpaceDE w:val="0"/>
        <w:autoSpaceDN w:val="0"/>
        <w:adjustRightInd w:val="0"/>
        <w:spacing w:after="0" w:line="240" w:lineRule="auto"/>
        <w:jc w:val="both"/>
        <w:rPr>
          <w:rFonts w:ascii="Arial" w:hAnsi="Arial" w:cs="Arial"/>
          <w:b/>
          <w:bCs/>
          <w:i/>
          <w:iCs/>
          <w:sz w:val="24"/>
          <w:szCs w:val="24"/>
        </w:rPr>
      </w:pPr>
    </w:p>
    <w:p w:rsidR="00171FE4" w:rsidRPr="00911E02" w:rsidRDefault="00171FE4" w:rsidP="00911E02">
      <w:pPr>
        <w:autoSpaceDE w:val="0"/>
        <w:autoSpaceDN w:val="0"/>
        <w:adjustRightInd w:val="0"/>
        <w:spacing w:after="0" w:line="240" w:lineRule="auto"/>
        <w:jc w:val="both"/>
        <w:rPr>
          <w:rFonts w:ascii="Arial" w:hAnsi="Arial" w:cs="Arial"/>
          <w:b/>
          <w:bCs/>
          <w:i/>
          <w:iCs/>
          <w:sz w:val="24"/>
          <w:szCs w:val="24"/>
        </w:rPr>
      </w:pPr>
      <w:r w:rsidRPr="00911E02">
        <w:rPr>
          <w:rFonts w:ascii="Arial" w:hAnsi="Arial" w:cs="Arial"/>
          <w:b/>
          <w:bCs/>
          <w:sz w:val="24"/>
          <w:szCs w:val="24"/>
        </w:rPr>
        <w:lastRenderedPageBreak/>
        <w:t xml:space="preserve">Section 2: Producing Inclusive </w:t>
      </w:r>
      <w:r w:rsidRPr="00911E02">
        <w:rPr>
          <w:rFonts w:ascii="Arial" w:hAnsi="Arial" w:cs="Arial"/>
          <w:b/>
          <w:bCs/>
          <w:i/>
          <w:iCs/>
          <w:sz w:val="24"/>
          <w:szCs w:val="24"/>
        </w:rPr>
        <w:t>Policies</w:t>
      </w:r>
    </w:p>
    <w:p w:rsidR="00171FE4" w:rsidRPr="00911E02" w:rsidRDefault="00171FE4" w:rsidP="00911E02">
      <w:pPr>
        <w:autoSpaceDE w:val="0"/>
        <w:autoSpaceDN w:val="0"/>
        <w:adjustRightInd w:val="0"/>
        <w:spacing w:after="0" w:line="240" w:lineRule="auto"/>
        <w:jc w:val="both"/>
        <w:rPr>
          <w:rFonts w:ascii="Arial" w:hAnsi="Arial" w:cs="Arial"/>
          <w:b/>
          <w:bCs/>
          <w:i/>
          <w:iCs/>
          <w:sz w:val="24"/>
          <w:szCs w:val="24"/>
        </w:rPr>
      </w:pPr>
    </w:p>
    <w:tbl>
      <w:tblPr>
        <w:tblStyle w:val="TableGrid"/>
        <w:tblW w:w="0" w:type="auto"/>
        <w:tblLayout w:type="fixed"/>
        <w:tblLook w:val="04A0" w:firstRow="1" w:lastRow="0" w:firstColumn="1" w:lastColumn="0" w:noHBand="0" w:noVBand="1"/>
      </w:tblPr>
      <w:tblGrid>
        <w:gridCol w:w="817"/>
        <w:gridCol w:w="5103"/>
        <w:gridCol w:w="992"/>
        <w:gridCol w:w="1222"/>
        <w:gridCol w:w="1108"/>
      </w:tblGrid>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5103" w:type="dxa"/>
          </w:tcPr>
          <w:p w:rsidR="00171FE4" w:rsidRPr="00911E02" w:rsidRDefault="00171FE4" w:rsidP="00911E02">
            <w:pPr>
              <w:autoSpaceDE w:val="0"/>
              <w:autoSpaceDN w:val="0"/>
              <w:adjustRightInd w:val="0"/>
              <w:jc w:val="both"/>
              <w:rPr>
                <w:rFonts w:ascii="Arial" w:hAnsi="Arial" w:cs="Arial"/>
                <w:b/>
                <w:bCs/>
                <w:i/>
                <w:iCs/>
                <w:sz w:val="24"/>
                <w:szCs w:val="24"/>
              </w:rPr>
            </w:pPr>
            <w:r w:rsidRPr="00911E02">
              <w:rPr>
                <w:rFonts w:ascii="Arial" w:hAnsi="Arial" w:cs="Arial"/>
                <w:b/>
                <w:bCs/>
                <w:i/>
                <w:iCs/>
                <w:sz w:val="24"/>
                <w:szCs w:val="24"/>
              </w:rPr>
              <w:t>Question</w:t>
            </w: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r w:rsidRPr="00911E02">
              <w:rPr>
                <w:rFonts w:ascii="Arial" w:hAnsi="Arial" w:cs="Arial"/>
                <w:b/>
                <w:bCs/>
                <w:i/>
                <w:iCs/>
                <w:sz w:val="24"/>
                <w:szCs w:val="24"/>
              </w:rPr>
              <w:t>Agree</w:t>
            </w: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r w:rsidRPr="00911E02">
              <w:rPr>
                <w:rFonts w:ascii="Arial" w:hAnsi="Arial" w:cs="Arial"/>
                <w:b/>
                <w:bCs/>
                <w:i/>
                <w:iCs/>
                <w:sz w:val="24"/>
                <w:szCs w:val="24"/>
              </w:rPr>
              <w:t>Disagree</w:t>
            </w: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r w:rsidRPr="00911E02">
              <w:rPr>
                <w:rFonts w:ascii="Arial" w:hAnsi="Arial" w:cs="Arial"/>
                <w:b/>
                <w:bCs/>
                <w:i/>
                <w:iCs/>
                <w:sz w:val="24"/>
                <w:szCs w:val="24"/>
              </w:rPr>
              <w:t>Unsure</w:t>
            </w: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1</w:t>
            </w:r>
          </w:p>
        </w:tc>
        <w:tc>
          <w:tcPr>
            <w:tcW w:w="5103" w:type="dxa"/>
          </w:tcPr>
          <w:p w:rsidR="00171FE4" w:rsidRPr="00911E02" w:rsidRDefault="00171FE4" w:rsidP="00911E02">
            <w:pPr>
              <w:autoSpaceDE w:val="0"/>
              <w:autoSpaceDN w:val="0"/>
              <w:adjustRightInd w:val="0"/>
              <w:jc w:val="both"/>
              <w:rPr>
                <w:rFonts w:ascii="Arial" w:hAnsi="Arial" w:cs="Arial"/>
                <w:sz w:val="24"/>
                <w:szCs w:val="24"/>
              </w:rPr>
            </w:pPr>
            <w:r w:rsidRPr="00911E02">
              <w:rPr>
                <w:rFonts w:ascii="Arial" w:hAnsi="Arial" w:cs="Arial"/>
                <w:sz w:val="24"/>
                <w:szCs w:val="24"/>
              </w:rPr>
              <w:t>The school seeks to admit all students from the locality/ feeder schools.</w:t>
            </w: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2</w:t>
            </w:r>
          </w:p>
        </w:tc>
        <w:tc>
          <w:tcPr>
            <w:tcW w:w="5103"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sz w:val="24"/>
                <w:szCs w:val="24"/>
              </w:rPr>
              <w:t>The school makes its buildings physically accessible to all people.</w:t>
            </w: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3</w:t>
            </w:r>
          </w:p>
        </w:tc>
        <w:tc>
          <w:tcPr>
            <w:tcW w:w="5103"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sz w:val="24"/>
                <w:szCs w:val="24"/>
              </w:rPr>
              <w:t>All new students are helped to settle into the school.</w:t>
            </w: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4</w:t>
            </w:r>
          </w:p>
        </w:tc>
        <w:tc>
          <w:tcPr>
            <w:tcW w:w="5103"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sz w:val="24"/>
                <w:szCs w:val="24"/>
              </w:rPr>
              <w:t>The school arranges teaching groups so that all students are valued.</w:t>
            </w: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5</w:t>
            </w:r>
          </w:p>
        </w:tc>
        <w:tc>
          <w:tcPr>
            <w:tcW w:w="5103"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sz w:val="24"/>
                <w:szCs w:val="24"/>
              </w:rPr>
              <w:t xml:space="preserve">Support for students with </w:t>
            </w:r>
            <w:r w:rsidR="00911E02">
              <w:rPr>
                <w:rFonts w:ascii="Arial" w:hAnsi="Arial" w:cs="Arial"/>
                <w:sz w:val="24"/>
                <w:szCs w:val="24"/>
              </w:rPr>
              <w:t>SSN</w:t>
            </w:r>
            <w:r w:rsidRPr="00911E02">
              <w:rPr>
                <w:rFonts w:ascii="Arial" w:hAnsi="Arial" w:cs="Arial"/>
                <w:sz w:val="24"/>
                <w:szCs w:val="24"/>
              </w:rPr>
              <w:t xml:space="preserve"> is co-ordinated.</w:t>
            </w: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6</w:t>
            </w:r>
          </w:p>
        </w:tc>
        <w:tc>
          <w:tcPr>
            <w:tcW w:w="5103" w:type="dxa"/>
          </w:tcPr>
          <w:p w:rsidR="00171FE4" w:rsidRPr="00911E02" w:rsidRDefault="00171FE4" w:rsidP="00911E02">
            <w:pPr>
              <w:autoSpaceDE w:val="0"/>
              <w:autoSpaceDN w:val="0"/>
              <w:adjustRightInd w:val="0"/>
              <w:jc w:val="both"/>
              <w:rPr>
                <w:rFonts w:ascii="Arial" w:hAnsi="Arial" w:cs="Arial"/>
                <w:sz w:val="24"/>
                <w:szCs w:val="24"/>
              </w:rPr>
            </w:pPr>
            <w:proofErr w:type="gramStart"/>
            <w:r w:rsidRPr="00911E02">
              <w:rPr>
                <w:rFonts w:ascii="Arial" w:hAnsi="Arial" w:cs="Arial"/>
                <w:sz w:val="24"/>
                <w:szCs w:val="24"/>
              </w:rPr>
              <w:t>Staff are</w:t>
            </w:r>
            <w:proofErr w:type="gramEnd"/>
            <w:r w:rsidRPr="00911E02">
              <w:rPr>
                <w:rFonts w:ascii="Arial" w:hAnsi="Arial" w:cs="Arial"/>
                <w:sz w:val="24"/>
                <w:szCs w:val="24"/>
              </w:rPr>
              <w:t xml:space="preserve"> given opportunities to participate in professional development that will support teaching of students with </w:t>
            </w:r>
            <w:r w:rsidR="00911E02">
              <w:rPr>
                <w:rFonts w:ascii="Arial" w:hAnsi="Arial" w:cs="Arial"/>
                <w:sz w:val="24"/>
                <w:szCs w:val="24"/>
              </w:rPr>
              <w:t>SSN</w:t>
            </w:r>
            <w:r w:rsidRPr="00911E02">
              <w:rPr>
                <w:rFonts w:ascii="Arial" w:hAnsi="Arial" w:cs="Arial"/>
                <w:sz w:val="24"/>
                <w:szCs w:val="24"/>
              </w:rPr>
              <w:t>.</w:t>
            </w:r>
          </w:p>
          <w:p w:rsidR="00171FE4" w:rsidRPr="00911E02" w:rsidRDefault="00171FE4" w:rsidP="00911E02">
            <w:pPr>
              <w:autoSpaceDE w:val="0"/>
              <w:autoSpaceDN w:val="0"/>
              <w:adjustRightInd w:val="0"/>
              <w:jc w:val="both"/>
              <w:rPr>
                <w:rFonts w:ascii="Arial" w:hAnsi="Arial" w:cs="Arial"/>
                <w:sz w:val="24"/>
                <w:szCs w:val="24"/>
              </w:rPr>
            </w:pP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7</w:t>
            </w:r>
          </w:p>
        </w:tc>
        <w:tc>
          <w:tcPr>
            <w:tcW w:w="5103" w:type="dxa"/>
          </w:tcPr>
          <w:p w:rsidR="00171FE4" w:rsidRPr="00911E02" w:rsidRDefault="00171FE4" w:rsidP="00911E02">
            <w:pPr>
              <w:autoSpaceDE w:val="0"/>
              <w:autoSpaceDN w:val="0"/>
              <w:adjustRightInd w:val="0"/>
              <w:jc w:val="both"/>
              <w:rPr>
                <w:rFonts w:ascii="Arial" w:hAnsi="Arial" w:cs="Arial"/>
                <w:sz w:val="24"/>
                <w:szCs w:val="24"/>
              </w:rPr>
            </w:pPr>
            <w:r w:rsidRPr="00911E02">
              <w:rPr>
                <w:rFonts w:ascii="Arial" w:hAnsi="Arial" w:cs="Arial"/>
                <w:sz w:val="24"/>
                <w:szCs w:val="24"/>
              </w:rPr>
              <w:t>All school policies are inclusive policies.</w:t>
            </w: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8</w:t>
            </w:r>
          </w:p>
        </w:tc>
        <w:tc>
          <w:tcPr>
            <w:tcW w:w="5103" w:type="dxa"/>
          </w:tcPr>
          <w:p w:rsidR="00171FE4" w:rsidRPr="00911E02" w:rsidRDefault="00171FE4" w:rsidP="00911E02">
            <w:pPr>
              <w:autoSpaceDE w:val="0"/>
              <w:autoSpaceDN w:val="0"/>
              <w:adjustRightInd w:val="0"/>
              <w:jc w:val="both"/>
              <w:rPr>
                <w:rFonts w:ascii="Arial" w:hAnsi="Arial" w:cs="Arial"/>
                <w:sz w:val="24"/>
                <w:szCs w:val="24"/>
              </w:rPr>
            </w:pPr>
            <w:proofErr w:type="gramStart"/>
            <w:r w:rsidRPr="00911E02">
              <w:rPr>
                <w:rFonts w:ascii="Arial" w:hAnsi="Arial" w:cs="Arial"/>
                <w:sz w:val="24"/>
                <w:szCs w:val="24"/>
              </w:rPr>
              <w:t>Staff are</w:t>
            </w:r>
            <w:proofErr w:type="gramEnd"/>
            <w:r w:rsidRPr="00911E02">
              <w:rPr>
                <w:rFonts w:ascii="Arial" w:hAnsi="Arial" w:cs="Arial"/>
                <w:sz w:val="24"/>
                <w:szCs w:val="24"/>
              </w:rPr>
              <w:t xml:space="preserve"> aware of their responsibilities under current legislation in relation to the education of students with </w:t>
            </w:r>
            <w:r w:rsidR="00911E02">
              <w:rPr>
                <w:rFonts w:ascii="Arial" w:hAnsi="Arial" w:cs="Arial"/>
                <w:sz w:val="24"/>
                <w:szCs w:val="24"/>
              </w:rPr>
              <w:t>SSN</w:t>
            </w:r>
            <w:r w:rsidRPr="00911E02">
              <w:rPr>
                <w:rFonts w:ascii="Arial" w:hAnsi="Arial" w:cs="Arial"/>
                <w:sz w:val="24"/>
                <w:szCs w:val="24"/>
              </w:rPr>
              <w:t>.</w:t>
            </w: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9</w:t>
            </w:r>
          </w:p>
        </w:tc>
        <w:tc>
          <w:tcPr>
            <w:tcW w:w="5103" w:type="dxa"/>
          </w:tcPr>
          <w:p w:rsidR="00171FE4" w:rsidRPr="00911E02" w:rsidRDefault="00171FE4" w:rsidP="00911E02">
            <w:pPr>
              <w:autoSpaceDE w:val="0"/>
              <w:autoSpaceDN w:val="0"/>
              <w:adjustRightInd w:val="0"/>
              <w:jc w:val="both"/>
              <w:rPr>
                <w:rFonts w:ascii="Arial" w:hAnsi="Arial" w:cs="Arial"/>
                <w:sz w:val="24"/>
                <w:szCs w:val="24"/>
              </w:rPr>
            </w:pPr>
            <w:r w:rsidRPr="00911E02">
              <w:rPr>
                <w:rFonts w:ascii="Arial" w:hAnsi="Arial" w:cs="Arial"/>
                <w:sz w:val="24"/>
                <w:szCs w:val="24"/>
              </w:rPr>
              <w:t>Barriers to attendance are minimised.</w:t>
            </w: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10</w:t>
            </w:r>
          </w:p>
        </w:tc>
        <w:tc>
          <w:tcPr>
            <w:tcW w:w="5103"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Bullying is minimised</w:t>
            </w: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p>
        </w:tc>
      </w:tr>
    </w:tbl>
    <w:p w:rsidR="00171FE4" w:rsidRPr="00911E02" w:rsidRDefault="00171FE4" w:rsidP="00911E02">
      <w:pPr>
        <w:autoSpaceDE w:val="0"/>
        <w:autoSpaceDN w:val="0"/>
        <w:adjustRightInd w:val="0"/>
        <w:spacing w:after="0" w:line="240" w:lineRule="auto"/>
        <w:jc w:val="both"/>
        <w:rPr>
          <w:rFonts w:ascii="Arial" w:hAnsi="Arial" w:cs="Arial"/>
          <w:b/>
          <w:bCs/>
          <w:sz w:val="24"/>
          <w:szCs w:val="24"/>
        </w:rPr>
      </w:pPr>
    </w:p>
    <w:p w:rsidR="00171FE4" w:rsidRPr="00911E02" w:rsidRDefault="00171FE4" w:rsidP="00911E02">
      <w:pPr>
        <w:autoSpaceDE w:val="0"/>
        <w:autoSpaceDN w:val="0"/>
        <w:adjustRightInd w:val="0"/>
        <w:spacing w:after="0" w:line="240" w:lineRule="auto"/>
        <w:jc w:val="both"/>
        <w:rPr>
          <w:rFonts w:ascii="Arial" w:hAnsi="Arial" w:cs="Arial"/>
          <w:b/>
          <w:bCs/>
          <w:sz w:val="24"/>
          <w:szCs w:val="24"/>
        </w:rPr>
      </w:pPr>
    </w:p>
    <w:p w:rsidR="00171FE4" w:rsidRPr="00911E02" w:rsidRDefault="00171FE4" w:rsidP="00911E02">
      <w:pPr>
        <w:autoSpaceDE w:val="0"/>
        <w:autoSpaceDN w:val="0"/>
        <w:adjustRightInd w:val="0"/>
        <w:spacing w:after="0" w:line="240" w:lineRule="auto"/>
        <w:jc w:val="both"/>
        <w:rPr>
          <w:rFonts w:ascii="Arial" w:hAnsi="Arial" w:cs="Arial"/>
          <w:b/>
          <w:bCs/>
          <w:i/>
          <w:iCs/>
          <w:sz w:val="24"/>
          <w:szCs w:val="24"/>
        </w:rPr>
      </w:pPr>
      <w:r w:rsidRPr="00911E02">
        <w:rPr>
          <w:rFonts w:ascii="Arial" w:hAnsi="Arial" w:cs="Arial"/>
          <w:b/>
          <w:bCs/>
          <w:sz w:val="24"/>
          <w:szCs w:val="24"/>
        </w:rPr>
        <w:t xml:space="preserve">Section 3: Evolving Inclusive </w:t>
      </w:r>
      <w:r w:rsidRPr="00911E02">
        <w:rPr>
          <w:rFonts w:ascii="Arial" w:hAnsi="Arial" w:cs="Arial"/>
          <w:b/>
          <w:bCs/>
          <w:i/>
          <w:iCs/>
          <w:sz w:val="24"/>
          <w:szCs w:val="24"/>
        </w:rPr>
        <w:t>Practices</w:t>
      </w:r>
    </w:p>
    <w:p w:rsidR="00171FE4" w:rsidRPr="00911E02" w:rsidRDefault="00171FE4" w:rsidP="00911E02">
      <w:pPr>
        <w:autoSpaceDE w:val="0"/>
        <w:autoSpaceDN w:val="0"/>
        <w:adjustRightInd w:val="0"/>
        <w:spacing w:after="0" w:line="240" w:lineRule="auto"/>
        <w:jc w:val="both"/>
        <w:rPr>
          <w:rFonts w:ascii="Arial" w:hAnsi="Arial" w:cs="Arial"/>
          <w:b/>
          <w:bCs/>
          <w:i/>
          <w:iCs/>
          <w:sz w:val="24"/>
          <w:szCs w:val="24"/>
        </w:rPr>
      </w:pPr>
    </w:p>
    <w:tbl>
      <w:tblPr>
        <w:tblStyle w:val="TableGrid"/>
        <w:tblW w:w="0" w:type="auto"/>
        <w:tblLayout w:type="fixed"/>
        <w:tblLook w:val="04A0" w:firstRow="1" w:lastRow="0" w:firstColumn="1" w:lastColumn="0" w:noHBand="0" w:noVBand="1"/>
      </w:tblPr>
      <w:tblGrid>
        <w:gridCol w:w="817"/>
        <w:gridCol w:w="5103"/>
        <w:gridCol w:w="992"/>
        <w:gridCol w:w="1222"/>
        <w:gridCol w:w="1108"/>
      </w:tblGrid>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5103" w:type="dxa"/>
          </w:tcPr>
          <w:p w:rsidR="00171FE4" w:rsidRPr="00911E02" w:rsidRDefault="00171FE4" w:rsidP="00911E02">
            <w:pPr>
              <w:autoSpaceDE w:val="0"/>
              <w:autoSpaceDN w:val="0"/>
              <w:adjustRightInd w:val="0"/>
              <w:jc w:val="both"/>
              <w:rPr>
                <w:rFonts w:ascii="Arial" w:hAnsi="Arial" w:cs="Arial"/>
                <w:b/>
                <w:bCs/>
                <w:i/>
                <w:iCs/>
                <w:sz w:val="24"/>
                <w:szCs w:val="24"/>
              </w:rPr>
            </w:pPr>
            <w:r w:rsidRPr="00911E02">
              <w:rPr>
                <w:rFonts w:ascii="Arial" w:hAnsi="Arial" w:cs="Arial"/>
                <w:b/>
                <w:bCs/>
                <w:i/>
                <w:iCs/>
                <w:sz w:val="24"/>
                <w:szCs w:val="24"/>
              </w:rPr>
              <w:t>Question</w:t>
            </w: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r w:rsidRPr="00911E02">
              <w:rPr>
                <w:rFonts w:ascii="Arial" w:hAnsi="Arial" w:cs="Arial"/>
                <w:b/>
                <w:bCs/>
                <w:i/>
                <w:iCs/>
                <w:sz w:val="24"/>
                <w:szCs w:val="24"/>
              </w:rPr>
              <w:t>Agree</w:t>
            </w: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r w:rsidRPr="00911E02">
              <w:rPr>
                <w:rFonts w:ascii="Arial" w:hAnsi="Arial" w:cs="Arial"/>
                <w:b/>
                <w:bCs/>
                <w:i/>
                <w:iCs/>
                <w:sz w:val="24"/>
                <w:szCs w:val="24"/>
              </w:rPr>
              <w:t>Disagree</w:t>
            </w: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r w:rsidRPr="00911E02">
              <w:rPr>
                <w:rFonts w:ascii="Arial" w:hAnsi="Arial" w:cs="Arial"/>
                <w:b/>
                <w:bCs/>
                <w:i/>
                <w:iCs/>
                <w:sz w:val="24"/>
                <w:szCs w:val="24"/>
              </w:rPr>
              <w:t>Unsure</w:t>
            </w: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1</w:t>
            </w:r>
          </w:p>
        </w:tc>
        <w:tc>
          <w:tcPr>
            <w:tcW w:w="5103" w:type="dxa"/>
          </w:tcPr>
          <w:p w:rsidR="00171FE4" w:rsidRPr="00911E02" w:rsidRDefault="00171FE4" w:rsidP="00911E02">
            <w:pPr>
              <w:autoSpaceDE w:val="0"/>
              <w:autoSpaceDN w:val="0"/>
              <w:adjustRightInd w:val="0"/>
              <w:jc w:val="both"/>
              <w:rPr>
                <w:rFonts w:ascii="Arial" w:hAnsi="Arial" w:cs="Arial"/>
                <w:sz w:val="24"/>
                <w:szCs w:val="24"/>
              </w:rPr>
            </w:pPr>
            <w:r w:rsidRPr="00911E02">
              <w:rPr>
                <w:rFonts w:ascii="Arial" w:hAnsi="Arial" w:cs="Arial"/>
                <w:sz w:val="24"/>
                <w:szCs w:val="24"/>
              </w:rPr>
              <w:t>Teaching is planned with the learning of all students in mind.</w:t>
            </w: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2</w:t>
            </w:r>
          </w:p>
        </w:tc>
        <w:tc>
          <w:tcPr>
            <w:tcW w:w="5103" w:type="dxa"/>
          </w:tcPr>
          <w:p w:rsidR="00171FE4" w:rsidRPr="00911E02" w:rsidRDefault="00171FE4" w:rsidP="00911E02">
            <w:pPr>
              <w:autoSpaceDE w:val="0"/>
              <w:autoSpaceDN w:val="0"/>
              <w:adjustRightInd w:val="0"/>
              <w:jc w:val="both"/>
              <w:rPr>
                <w:rFonts w:ascii="Arial" w:hAnsi="Arial" w:cs="Arial"/>
                <w:sz w:val="24"/>
                <w:szCs w:val="24"/>
              </w:rPr>
            </w:pPr>
            <w:r w:rsidRPr="00911E02">
              <w:rPr>
                <w:rFonts w:ascii="Arial" w:hAnsi="Arial" w:cs="Arial"/>
                <w:sz w:val="24"/>
                <w:szCs w:val="24"/>
              </w:rPr>
              <w:t xml:space="preserve">Students with </w:t>
            </w:r>
            <w:r w:rsidR="00911E02">
              <w:rPr>
                <w:rFonts w:ascii="Arial" w:hAnsi="Arial" w:cs="Arial"/>
                <w:sz w:val="24"/>
                <w:szCs w:val="24"/>
              </w:rPr>
              <w:t>SSN</w:t>
            </w:r>
            <w:r w:rsidRPr="00911E02">
              <w:rPr>
                <w:rFonts w:ascii="Arial" w:hAnsi="Arial" w:cs="Arial"/>
                <w:sz w:val="24"/>
                <w:szCs w:val="24"/>
              </w:rPr>
              <w:t xml:space="preserve"> are actively encouraged to participate in lessons.</w:t>
            </w: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3</w:t>
            </w:r>
          </w:p>
        </w:tc>
        <w:tc>
          <w:tcPr>
            <w:tcW w:w="5103"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sz w:val="24"/>
                <w:szCs w:val="24"/>
              </w:rPr>
              <w:t>Students are actively involved in their own learning.</w:t>
            </w: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4</w:t>
            </w:r>
          </w:p>
        </w:tc>
        <w:tc>
          <w:tcPr>
            <w:tcW w:w="5103"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sz w:val="24"/>
                <w:szCs w:val="24"/>
              </w:rPr>
              <w:t>Students are actively involved in their own learning.</w:t>
            </w: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5</w:t>
            </w:r>
          </w:p>
        </w:tc>
        <w:tc>
          <w:tcPr>
            <w:tcW w:w="5103" w:type="dxa"/>
          </w:tcPr>
          <w:p w:rsidR="00171FE4" w:rsidRPr="00911E02" w:rsidRDefault="00171FE4" w:rsidP="00911E02">
            <w:pPr>
              <w:autoSpaceDE w:val="0"/>
              <w:autoSpaceDN w:val="0"/>
              <w:adjustRightInd w:val="0"/>
              <w:jc w:val="both"/>
              <w:rPr>
                <w:rFonts w:ascii="Arial" w:hAnsi="Arial" w:cs="Arial"/>
                <w:sz w:val="24"/>
                <w:szCs w:val="24"/>
              </w:rPr>
            </w:pPr>
            <w:r w:rsidRPr="00911E02">
              <w:rPr>
                <w:rFonts w:ascii="Arial" w:hAnsi="Arial" w:cs="Arial"/>
                <w:sz w:val="24"/>
                <w:szCs w:val="24"/>
              </w:rPr>
              <w:t xml:space="preserve">Teachers use a variety of teaching styles- scaffolding, modelling, peer tutoring, active learning, </w:t>
            </w:r>
            <w:proofErr w:type="gramStart"/>
            <w:r w:rsidRPr="00911E02">
              <w:rPr>
                <w:rFonts w:ascii="Arial" w:hAnsi="Arial" w:cs="Arial"/>
                <w:sz w:val="24"/>
                <w:szCs w:val="24"/>
              </w:rPr>
              <w:t>co</w:t>
            </w:r>
            <w:proofErr w:type="gramEnd"/>
            <w:r w:rsidRPr="00911E02">
              <w:rPr>
                <w:rFonts w:ascii="Arial" w:hAnsi="Arial" w:cs="Arial"/>
                <w:sz w:val="24"/>
                <w:szCs w:val="24"/>
              </w:rPr>
              <w:t>-operative group work.</w:t>
            </w: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6</w:t>
            </w:r>
          </w:p>
        </w:tc>
        <w:tc>
          <w:tcPr>
            <w:tcW w:w="5103" w:type="dxa"/>
          </w:tcPr>
          <w:p w:rsidR="00171FE4" w:rsidRPr="00911E02" w:rsidRDefault="00171FE4" w:rsidP="00911E02">
            <w:pPr>
              <w:autoSpaceDE w:val="0"/>
              <w:autoSpaceDN w:val="0"/>
              <w:adjustRightInd w:val="0"/>
              <w:jc w:val="both"/>
              <w:rPr>
                <w:rFonts w:ascii="Arial" w:hAnsi="Arial" w:cs="Arial"/>
                <w:sz w:val="24"/>
                <w:szCs w:val="24"/>
              </w:rPr>
            </w:pPr>
            <w:r w:rsidRPr="00911E02">
              <w:rPr>
                <w:rFonts w:ascii="Arial" w:hAnsi="Arial" w:cs="Arial"/>
                <w:sz w:val="24"/>
                <w:szCs w:val="24"/>
              </w:rPr>
              <w:t>Teachers use a variety of alternatives for recording- writing, tape,</w:t>
            </w:r>
          </w:p>
          <w:p w:rsidR="00171FE4" w:rsidRPr="00911E02" w:rsidRDefault="00171FE4" w:rsidP="00911E02">
            <w:pPr>
              <w:autoSpaceDE w:val="0"/>
              <w:autoSpaceDN w:val="0"/>
              <w:adjustRightInd w:val="0"/>
              <w:jc w:val="both"/>
              <w:rPr>
                <w:rFonts w:ascii="Arial" w:hAnsi="Arial" w:cs="Arial"/>
                <w:sz w:val="24"/>
                <w:szCs w:val="24"/>
              </w:rPr>
            </w:pPr>
            <w:r w:rsidRPr="00911E02">
              <w:rPr>
                <w:rFonts w:ascii="Arial" w:hAnsi="Arial" w:cs="Arial"/>
                <w:sz w:val="24"/>
                <w:szCs w:val="24"/>
              </w:rPr>
              <w:t>drama, use of ICT, discussion and feedback</w:t>
            </w: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7</w:t>
            </w:r>
          </w:p>
        </w:tc>
        <w:tc>
          <w:tcPr>
            <w:tcW w:w="5103" w:type="dxa"/>
          </w:tcPr>
          <w:p w:rsidR="00171FE4" w:rsidRPr="00911E02" w:rsidRDefault="00171FE4" w:rsidP="00911E02">
            <w:pPr>
              <w:autoSpaceDE w:val="0"/>
              <w:autoSpaceDN w:val="0"/>
              <w:adjustRightInd w:val="0"/>
              <w:jc w:val="both"/>
              <w:rPr>
                <w:rFonts w:ascii="Arial" w:hAnsi="Arial" w:cs="Arial"/>
                <w:sz w:val="24"/>
                <w:szCs w:val="24"/>
              </w:rPr>
            </w:pPr>
            <w:r w:rsidRPr="00911E02">
              <w:rPr>
                <w:rFonts w:ascii="Arial" w:hAnsi="Arial" w:cs="Arial"/>
                <w:sz w:val="24"/>
                <w:szCs w:val="24"/>
              </w:rPr>
              <w:t>Teachers plan, teach and review in partnership.</w:t>
            </w: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8</w:t>
            </w:r>
          </w:p>
        </w:tc>
        <w:tc>
          <w:tcPr>
            <w:tcW w:w="5103" w:type="dxa"/>
          </w:tcPr>
          <w:p w:rsidR="00171FE4" w:rsidRPr="00911E02" w:rsidRDefault="00171FE4" w:rsidP="00911E02">
            <w:pPr>
              <w:autoSpaceDE w:val="0"/>
              <w:autoSpaceDN w:val="0"/>
              <w:adjustRightInd w:val="0"/>
              <w:jc w:val="both"/>
              <w:rPr>
                <w:rFonts w:ascii="Arial" w:hAnsi="Arial" w:cs="Arial"/>
                <w:sz w:val="24"/>
                <w:szCs w:val="24"/>
              </w:rPr>
            </w:pPr>
            <w:r w:rsidRPr="00911E02">
              <w:rPr>
                <w:rFonts w:ascii="Arial" w:hAnsi="Arial" w:cs="Arial"/>
                <w:sz w:val="24"/>
                <w:szCs w:val="24"/>
              </w:rPr>
              <w:t>The role of the SNA in the classroom is clearly defined and known to all.</w:t>
            </w: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t>9</w:t>
            </w:r>
          </w:p>
        </w:tc>
        <w:tc>
          <w:tcPr>
            <w:tcW w:w="5103" w:type="dxa"/>
          </w:tcPr>
          <w:p w:rsidR="00171FE4" w:rsidRPr="00911E02" w:rsidRDefault="00171FE4" w:rsidP="00911E02">
            <w:pPr>
              <w:autoSpaceDE w:val="0"/>
              <w:autoSpaceDN w:val="0"/>
              <w:adjustRightInd w:val="0"/>
              <w:jc w:val="both"/>
              <w:rPr>
                <w:rFonts w:ascii="Arial" w:hAnsi="Arial" w:cs="Arial"/>
                <w:sz w:val="24"/>
                <w:szCs w:val="24"/>
              </w:rPr>
            </w:pPr>
            <w:r w:rsidRPr="00911E02">
              <w:rPr>
                <w:rFonts w:ascii="Arial" w:hAnsi="Arial" w:cs="Arial"/>
                <w:sz w:val="24"/>
                <w:szCs w:val="24"/>
              </w:rPr>
              <w:t xml:space="preserve">All students, including those with </w:t>
            </w:r>
            <w:r w:rsidR="00911E02">
              <w:rPr>
                <w:rFonts w:ascii="Arial" w:hAnsi="Arial" w:cs="Arial"/>
                <w:sz w:val="24"/>
                <w:szCs w:val="24"/>
              </w:rPr>
              <w:t>SSN</w:t>
            </w:r>
            <w:r w:rsidRPr="00911E02">
              <w:rPr>
                <w:rFonts w:ascii="Arial" w:hAnsi="Arial" w:cs="Arial"/>
                <w:sz w:val="24"/>
                <w:szCs w:val="24"/>
              </w:rPr>
              <w:t xml:space="preserve"> are </w:t>
            </w:r>
            <w:r w:rsidRPr="00911E02">
              <w:rPr>
                <w:rFonts w:ascii="Arial" w:hAnsi="Arial" w:cs="Arial"/>
                <w:sz w:val="24"/>
                <w:szCs w:val="24"/>
              </w:rPr>
              <w:lastRenderedPageBreak/>
              <w:t>encouraged to participate in extra-curricular activities and activities outside the classroom.</w:t>
            </w: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p>
        </w:tc>
      </w:tr>
      <w:tr w:rsidR="00171FE4" w:rsidRPr="00911E02" w:rsidTr="00AD454B">
        <w:tc>
          <w:tcPr>
            <w:tcW w:w="817" w:type="dxa"/>
          </w:tcPr>
          <w:p w:rsidR="00171FE4" w:rsidRPr="00911E02" w:rsidRDefault="00171FE4" w:rsidP="00911E02">
            <w:pPr>
              <w:autoSpaceDE w:val="0"/>
              <w:autoSpaceDN w:val="0"/>
              <w:adjustRightInd w:val="0"/>
              <w:jc w:val="both"/>
              <w:rPr>
                <w:rFonts w:ascii="Arial" w:hAnsi="Arial" w:cs="Arial"/>
                <w:bCs/>
                <w:i/>
                <w:iCs/>
                <w:sz w:val="24"/>
                <w:szCs w:val="24"/>
              </w:rPr>
            </w:pPr>
            <w:r w:rsidRPr="00911E02">
              <w:rPr>
                <w:rFonts w:ascii="Arial" w:hAnsi="Arial" w:cs="Arial"/>
                <w:bCs/>
                <w:i/>
                <w:iCs/>
                <w:sz w:val="24"/>
                <w:szCs w:val="24"/>
              </w:rPr>
              <w:lastRenderedPageBreak/>
              <w:t>10</w:t>
            </w:r>
          </w:p>
        </w:tc>
        <w:tc>
          <w:tcPr>
            <w:tcW w:w="5103" w:type="dxa"/>
          </w:tcPr>
          <w:p w:rsidR="00171FE4" w:rsidRPr="00911E02" w:rsidRDefault="00171FE4" w:rsidP="00911E02">
            <w:pPr>
              <w:autoSpaceDE w:val="0"/>
              <w:autoSpaceDN w:val="0"/>
              <w:adjustRightInd w:val="0"/>
              <w:jc w:val="both"/>
              <w:rPr>
                <w:rFonts w:ascii="Arial" w:hAnsi="Arial" w:cs="Arial"/>
                <w:sz w:val="24"/>
                <w:szCs w:val="24"/>
              </w:rPr>
            </w:pPr>
            <w:r w:rsidRPr="00911E02">
              <w:rPr>
                <w:rFonts w:ascii="Arial" w:hAnsi="Arial" w:cs="Arial"/>
                <w:sz w:val="24"/>
                <w:szCs w:val="24"/>
              </w:rPr>
              <w:t xml:space="preserve">Staff expertise in the area of </w:t>
            </w:r>
            <w:r w:rsidR="00911E02">
              <w:rPr>
                <w:rFonts w:ascii="Arial" w:hAnsi="Arial" w:cs="Arial"/>
                <w:sz w:val="24"/>
                <w:szCs w:val="24"/>
              </w:rPr>
              <w:t>SSN</w:t>
            </w:r>
            <w:r w:rsidRPr="00911E02">
              <w:rPr>
                <w:rFonts w:ascii="Arial" w:hAnsi="Arial" w:cs="Arial"/>
                <w:sz w:val="24"/>
                <w:szCs w:val="24"/>
              </w:rPr>
              <w:t xml:space="preserve"> is fully utilised.</w:t>
            </w:r>
          </w:p>
          <w:p w:rsidR="00171FE4" w:rsidRPr="00911E02" w:rsidRDefault="00171FE4" w:rsidP="00911E02">
            <w:pPr>
              <w:autoSpaceDE w:val="0"/>
              <w:autoSpaceDN w:val="0"/>
              <w:adjustRightInd w:val="0"/>
              <w:jc w:val="both"/>
              <w:rPr>
                <w:rFonts w:ascii="Arial" w:hAnsi="Arial" w:cs="Arial"/>
                <w:bCs/>
                <w:i/>
                <w:iCs/>
                <w:sz w:val="24"/>
                <w:szCs w:val="24"/>
              </w:rPr>
            </w:pPr>
          </w:p>
        </w:tc>
        <w:tc>
          <w:tcPr>
            <w:tcW w:w="99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222" w:type="dxa"/>
          </w:tcPr>
          <w:p w:rsidR="00171FE4" w:rsidRPr="00911E02" w:rsidRDefault="00171FE4" w:rsidP="00911E02">
            <w:pPr>
              <w:autoSpaceDE w:val="0"/>
              <w:autoSpaceDN w:val="0"/>
              <w:adjustRightInd w:val="0"/>
              <w:jc w:val="both"/>
              <w:rPr>
                <w:rFonts w:ascii="Arial" w:hAnsi="Arial" w:cs="Arial"/>
                <w:b/>
                <w:bCs/>
                <w:i/>
                <w:iCs/>
                <w:sz w:val="24"/>
                <w:szCs w:val="24"/>
              </w:rPr>
            </w:pPr>
          </w:p>
        </w:tc>
        <w:tc>
          <w:tcPr>
            <w:tcW w:w="1108" w:type="dxa"/>
          </w:tcPr>
          <w:p w:rsidR="00171FE4" w:rsidRPr="00911E02" w:rsidRDefault="00171FE4" w:rsidP="00911E02">
            <w:pPr>
              <w:autoSpaceDE w:val="0"/>
              <w:autoSpaceDN w:val="0"/>
              <w:adjustRightInd w:val="0"/>
              <w:jc w:val="both"/>
              <w:rPr>
                <w:rFonts w:ascii="Arial" w:hAnsi="Arial" w:cs="Arial"/>
                <w:b/>
                <w:bCs/>
                <w:i/>
                <w:iCs/>
                <w:sz w:val="24"/>
                <w:szCs w:val="24"/>
              </w:rPr>
            </w:pPr>
          </w:p>
        </w:tc>
      </w:tr>
    </w:tbl>
    <w:p w:rsidR="00171FE4" w:rsidRPr="00911E02" w:rsidRDefault="00171FE4" w:rsidP="00911E02">
      <w:pPr>
        <w:autoSpaceDE w:val="0"/>
        <w:autoSpaceDN w:val="0"/>
        <w:adjustRightInd w:val="0"/>
        <w:spacing w:after="0" w:line="240" w:lineRule="auto"/>
        <w:jc w:val="both"/>
        <w:rPr>
          <w:rFonts w:ascii="Arial" w:hAnsi="Arial" w:cs="Arial"/>
          <w:b/>
          <w:bCs/>
          <w:i/>
          <w:iCs/>
          <w:sz w:val="24"/>
          <w:szCs w:val="24"/>
        </w:rPr>
      </w:pPr>
    </w:p>
    <w:p w:rsidR="00171FE4" w:rsidRPr="00911E02" w:rsidRDefault="00171FE4" w:rsidP="00911E02">
      <w:pPr>
        <w:autoSpaceDE w:val="0"/>
        <w:autoSpaceDN w:val="0"/>
        <w:adjustRightInd w:val="0"/>
        <w:spacing w:after="0" w:line="240" w:lineRule="auto"/>
        <w:jc w:val="both"/>
        <w:rPr>
          <w:rFonts w:ascii="Arial" w:hAnsi="Arial" w:cs="Arial"/>
          <w:b/>
          <w:sz w:val="24"/>
          <w:szCs w:val="24"/>
        </w:rPr>
      </w:pPr>
      <w:r w:rsidRPr="00911E02">
        <w:rPr>
          <w:rFonts w:ascii="Arial" w:hAnsi="Arial" w:cs="Arial"/>
          <w:b/>
          <w:i/>
          <w:iCs/>
          <w:sz w:val="24"/>
          <w:szCs w:val="24"/>
        </w:rPr>
        <w:t xml:space="preserve">Adapted from Booth, T. &amp; </w:t>
      </w:r>
      <w:proofErr w:type="spellStart"/>
      <w:r w:rsidRPr="00911E02">
        <w:rPr>
          <w:rFonts w:ascii="Arial" w:hAnsi="Arial" w:cs="Arial"/>
          <w:b/>
          <w:i/>
          <w:iCs/>
          <w:sz w:val="24"/>
          <w:szCs w:val="24"/>
        </w:rPr>
        <w:t>Ainscow</w:t>
      </w:r>
      <w:proofErr w:type="spellEnd"/>
      <w:r w:rsidRPr="00911E02">
        <w:rPr>
          <w:rFonts w:ascii="Arial" w:hAnsi="Arial" w:cs="Arial"/>
          <w:b/>
          <w:i/>
          <w:iCs/>
          <w:sz w:val="24"/>
          <w:szCs w:val="24"/>
        </w:rPr>
        <w:t>, M (2002): Index for Inclusion</w:t>
      </w:r>
    </w:p>
    <w:p w:rsidR="00171FE4" w:rsidRPr="00911E02" w:rsidRDefault="00171FE4" w:rsidP="00911E02">
      <w:pPr>
        <w:autoSpaceDE w:val="0"/>
        <w:autoSpaceDN w:val="0"/>
        <w:adjustRightInd w:val="0"/>
        <w:spacing w:after="0" w:line="240" w:lineRule="auto"/>
        <w:jc w:val="both"/>
        <w:rPr>
          <w:rFonts w:ascii="Arial" w:hAnsi="Arial" w:cs="Arial"/>
          <w:b/>
          <w:bCs/>
          <w:sz w:val="24"/>
          <w:szCs w:val="24"/>
        </w:rPr>
      </w:pPr>
    </w:p>
    <w:p w:rsidR="00171FE4" w:rsidRPr="00911E02" w:rsidRDefault="00171FE4" w:rsidP="00911E02">
      <w:pPr>
        <w:autoSpaceDE w:val="0"/>
        <w:autoSpaceDN w:val="0"/>
        <w:adjustRightInd w:val="0"/>
        <w:spacing w:after="0" w:line="240" w:lineRule="auto"/>
        <w:jc w:val="both"/>
        <w:rPr>
          <w:rFonts w:ascii="Arial" w:hAnsi="Arial" w:cs="Arial"/>
          <w:b/>
          <w:bCs/>
          <w:sz w:val="24"/>
          <w:szCs w:val="24"/>
        </w:rPr>
      </w:pPr>
    </w:p>
    <w:p w:rsidR="004F7F43" w:rsidRDefault="004F7F43" w:rsidP="00911E02">
      <w:pPr>
        <w:autoSpaceDE w:val="0"/>
        <w:autoSpaceDN w:val="0"/>
        <w:adjustRightInd w:val="0"/>
        <w:spacing w:after="0" w:line="240" w:lineRule="auto"/>
        <w:jc w:val="both"/>
        <w:rPr>
          <w:rFonts w:ascii="Arial" w:hAnsi="Arial" w:cs="Arial"/>
          <w:b/>
          <w:bCs/>
          <w:sz w:val="24"/>
          <w:szCs w:val="24"/>
        </w:rPr>
      </w:pPr>
    </w:p>
    <w:p w:rsidR="004F7F43" w:rsidRDefault="004F7F43" w:rsidP="00911E02">
      <w:pPr>
        <w:autoSpaceDE w:val="0"/>
        <w:autoSpaceDN w:val="0"/>
        <w:adjustRightInd w:val="0"/>
        <w:spacing w:after="0" w:line="240" w:lineRule="auto"/>
        <w:jc w:val="both"/>
        <w:rPr>
          <w:rFonts w:ascii="Arial" w:hAnsi="Arial" w:cs="Arial"/>
          <w:b/>
          <w:bCs/>
          <w:sz w:val="24"/>
          <w:szCs w:val="24"/>
        </w:rPr>
      </w:pPr>
    </w:p>
    <w:p w:rsidR="004F7F43" w:rsidRDefault="004F7F43" w:rsidP="00911E02">
      <w:pPr>
        <w:autoSpaceDE w:val="0"/>
        <w:autoSpaceDN w:val="0"/>
        <w:adjustRightInd w:val="0"/>
        <w:spacing w:after="0" w:line="240" w:lineRule="auto"/>
        <w:jc w:val="both"/>
        <w:rPr>
          <w:rFonts w:ascii="Arial" w:hAnsi="Arial" w:cs="Arial"/>
          <w:b/>
          <w:bCs/>
          <w:sz w:val="24"/>
          <w:szCs w:val="24"/>
        </w:rPr>
      </w:pPr>
    </w:p>
    <w:p w:rsidR="004F7F43" w:rsidRDefault="004F7F43" w:rsidP="00911E02">
      <w:pPr>
        <w:autoSpaceDE w:val="0"/>
        <w:autoSpaceDN w:val="0"/>
        <w:adjustRightInd w:val="0"/>
        <w:spacing w:after="0" w:line="240" w:lineRule="auto"/>
        <w:jc w:val="both"/>
        <w:rPr>
          <w:rFonts w:ascii="Arial" w:hAnsi="Arial" w:cs="Arial"/>
          <w:b/>
          <w:bCs/>
          <w:sz w:val="24"/>
          <w:szCs w:val="24"/>
        </w:rPr>
      </w:pPr>
    </w:p>
    <w:p w:rsidR="004F7F43" w:rsidRDefault="004F7F43" w:rsidP="00911E02">
      <w:pPr>
        <w:autoSpaceDE w:val="0"/>
        <w:autoSpaceDN w:val="0"/>
        <w:adjustRightInd w:val="0"/>
        <w:spacing w:after="0" w:line="240" w:lineRule="auto"/>
        <w:jc w:val="both"/>
        <w:rPr>
          <w:rFonts w:ascii="Arial" w:hAnsi="Arial" w:cs="Arial"/>
          <w:b/>
          <w:bCs/>
          <w:sz w:val="24"/>
          <w:szCs w:val="24"/>
        </w:rPr>
      </w:pPr>
    </w:p>
    <w:p w:rsidR="004F7F43" w:rsidRDefault="004F7F43" w:rsidP="00911E02">
      <w:pPr>
        <w:autoSpaceDE w:val="0"/>
        <w:autoSpaceDN w:val="0"/>
        <w:adjustRightInd w:val="0"/>
        <w:spacing w:after="0" w:line="240" w:lineRule="auto"/>
        <w:jc w:val="both"/>
        <w:rPr>
          <w:rFonts w:ascii="Arial" w:hAnsi="Arial" w:cs="Arial"/>
          <w:b/>
          <w:bCs/>
          <w:sz w:val="24"/>
          <w:szCs w:val="24"/>
        </w:rPr>
      </w:pPr>
    </w:p>
    <w:p w:rsidR="004F7F43" w:rsidRDefault="004F7F43" w:rsidP="00911E02">
      <w:pPr>
        <w:autoSpaceDE w:val="0"/>
        <w:autoSpaceDN w:val="0"/>
        <w:adjustRightInd w:val="0"/>
        <w:spacing w:after="0" w:line="240" w:lineRule="auto"/>
        <w:jc w:val="both"/>
        <w:rPr>
          <w:rFonts w:ascii="Arial" w:hAnsi="Arial" w:cs="Arial"/>
          <w:b/>
          <w:bCs/>
          <w:sz w:val="24"/>
          <w:szCs w:val="24"/>
        </w:rPr>
      </w:pPr>
    </w:p>
    <w:p w:rsidR="004F7F43" w:rsidRDefault="004F7F43" w:rsidP="00911E02">
      <w:pPr>
        <w:autoSpaceDE w:val="0"/>
        <w:autoSpaceDN w:val="0"/>
        <w:adjustRightInd w:val="0"/>
        <w:spacing w:after="0" w:line="240" w:lineRule="auto"/>
        <w:jc w:val="both"/>
        <w:rPr>
          <w:rFonts w:ascii="Arial" w:hAnsi="Arial" w:cs="Arial"/>
          <w:b/>
          <w:bCs/>
          <w:sz w:val="24"/>
          <w:szCs w:val="24"/>
        </w:rPr>
      </w:pPr>
    </w:p>
    <w:p w:rsidR="004F7F43" w:rsidRDefault="004F7F43" w:rsidP="00911E02">
      <w:pPr>
        <w:autoSpaceDE w:val="0"/>
        <w:autoSpaceDN w:val="0"/>
        <w:adjustRightInd w:val="0"/>
        <w:spacing w:after="0" w:line="240" w:lineRule="auto"/>
        <w:jc w:val="both"/>
        <w:rPr>
          <w:rFonts w:ascii="Arial" w:hAnsi="Arial" w:cs="Arial"/>
          <w:b/>
          <w:bCs/>
          <w:sz w:val="24"/>
          <w:szCs w:val="24"/>
        </w:rPr>
      </w:pPr>
    </w:p>
    <w:p w:rsidR="00171FE4" w:rsidRPr="00911E02" w:rsidRDefault="00171FE4" w:rsidP="00911E02">
      <w:pPr>
        <w:autoSpaceDE w:val="0"/>
        <w:autoSpaceDN w:val="0"/>
        <w:adjustRightInd w:val="0"/>
        <w:spacing w:after="0" w:line="240" w:lineRule="auto"/>
        <w:jc w:val="both"/>
        <w:rPr>
          <w:rFonts w:ascii="Arial" w:hAnsi="Arial" w:cs="Arial"/>
          <w:b/>
          <w:bCs/>
          <w:sz w:val="24"/>
          <w:szCs w:val="24"/>
        </w:rPr>
      </w:pPr>
      <w:r w:rsidRPr="00911E02">
        <w:rPr>
          <w:rFonts w:ascii="Arial" w:hAnsi="Arial" w:cs="Arial"/>
          <w:b/>
          <w:bCs/>
          <w:sz w:val="24"/>
          <w:szCs w:val="24"/>
        </w:rPr>
        <w:t>Section 4: Priorities for Development</w:t>
      </w:r>
    </w:p>
    <w:p w:rsidR="00171FE4" w:rsidRPr="00911E02" w:rsidRDefault="00171FE4" w:rsidP="00911E02">
      <w:pPr>
        <w:autoSpaceDE w:val="0"/>
        <w:autoSpaceDN w:val="0"/>
        <w:adjustRightInd w:val="0"/>
        <w:spacing w:after="0" w:line="240" w:lineRule="auto"/>
        <w:jc w:val="both"/>
        <w:rPr>
          <w:rFonts w:ascii="Arial" w:hAnsi="Arial" w:cs="Arial"/>
          <w:b/>
          <w:bCs/>
          <w:sz w:val="24"/>
          <w:szCs w:val="24"/>
        </w:rPr>
      </w:pPr>
    </w:p>
    <w:tbl>
      <w:tblPr>
        <w:tblStyle w:val="TableGrid"/>
        <w:tblW w:w="0" w:type="auto"/>
        <w:tblLook w:val="04A0" w:firstRow="1" w:lastRow="0" w:firstColumn="1" w:lastColumn="0" w:noHBand="0" w:noVBand="1"/>
      </w:tblPr>
      <w:tblGrid>
        <w:gridCol w:w="1540"/>
        <w:gridCol w:w="2112"/>
        <w:gridCol w:w="1559"/>
        <w:gridCol w:w="949"/>
        <w:gridCol w:w="1541"/>
        <w:gridCol w:w="1541"/>
      </w:tblGrid>
      <w:tr w:rsidR="00171FE4" w:rsidRPr="00911E02" w:rsidTr="00AD454B">
        <w:tc>
          <w:tcPr>
            <w:tcW w:w="1540" w:type="dxa"/>
          </w:tcPr>
          <w:p w:rsidR="00171FE4" w:rsidRPr="00911E02" w:rsidRDefault="00171FE4" w:rsidP="00911E02">
            <w:pPr>
              <w:autoSpaceDE w:val="0"/>
              <w:autoSpaceDN w:val="0"/>
              <w:adjustRightInd w:val="0"/>
              <w:jc w:val="both"/>
              <w:rPr>
                <w:rFonts w:ascii="Arial" w:hAnsi="Arial" w:cs="Arial"/>
                <w:b/>
                <w:bCs/>
                <w:sz w:val="24"/>
                <w:szCs w:val="24"/>
              </w:rPr>
            </w:pPr>
            <w:r w:rsidRPr="00911E02">
              <w:rPr>
                <w:rFonts w:ascii="Arial" w:hAnsi="Arial" w:cs="Arial"/>
                <w:b/>
                <w:bCs/>
                <w:sz w:val="24"/>
                <w:szCs w:val="24"/>
              </w:rPr>
              <w:t>Objectives</w:t>
            </w:r>
          </w:p>
        </w:tc>
        <w:tc>
          <w:tcPr>
            <w:tcW w:w="2112" w:type="dxa"/>
          </w:tcPr>
          <w:p w:rsidR="00171FE4" w:rsidRPr="00911E02" w:rsidRDefault="00171FE4" w:rsidP="00911E02">
            <w:pPr>
              <w:autoSpaceDE w:val="0"/>
              <w:autoSpaceDN w:val="0"/>
              <w:adjustRightInd w:val="0"/>
              <w:jc w:val="both"/>
              <w:rPr>
                <w:rFonts w:ascii="Arial" w:hAnsi="Arial" w:cs="Arial"/>
                <w:b/>
                <w:bCs/>
                <w:sz w:val="24"/>
                <w:szCs w:val="24"/>
              </w:rPr>
            </w:pPr>
            <w:r w:rsidRPr="00911E02">
              <w:rPr>
                <w:rFonts w:ascii="Arial" w:hAnsi="Arial" w:cs="Arial"/>
                <w:b/>
                <w:bCs/>
                <w:sz w:val="24"/>
                <w:szCs w:val="24"/>
              </w:rPr>
              <w:t>Action</w:t>
            </w:r>
          </w:p>
        </w:tc>
        <w:tc>
          <w:tcPr>
            <w:tcW w:w="1559" w:type="dxa"/>
          </w:tcPr>
          <w:p w:rsidR="00171FE4" w:rsidRPr="00911E02" w:rsidRDefault="00171FE4" w:rsidP="00911E02">
            <w:pPr>
              <w:autoSpaceDE w:val="0"/>
              <w:autoSpaceDN w:val="0"/>
              <w:adjustRightInd w:val="0"/>
              <w:jc w:val="both"/>
              <w:rPr>
                <w:rFonts w:ascii="Arial" w:hAnsi="Arial" w:cs="Arial"/>
                <w:b/>
                <w:bCs/>
                <w:sz w:val="24"/>
                <w:szCs w:val="24"/>
              </w:rPr>
            </w:pPr>
            <w:r w:rsidRPr="00911E02">
              <w:rPr>
                <w:rFonts w:ascii="Arial" w:hAnsi="Arial" w:cs="Arial"/>
                <w:b/>
                <w:bCs/>
                <w:sz w:val="24"/>
                <w:szCs w:val="24"/>
              </w:rPr>
              <w:t>By Whom</w:t>
            </w:r>
          </w:p>
        </w:tc>
        <w:tc>
          <w:tcPr>
            <w:tcW w:w="949" w:type="dxa"/>
          </w:tcPr>
          <w:p w:rsidR="00171FE4" w:rsidRPr="00911E02" w:rsidRDefault="00171FE4" w:rsidP="00911E02">
            <w:pPr>
              <w:autoSpaceDE w:val="0"/>
              <w:autoSpaceDN w:val="0"/>
              <w:adjustRightInd w:val="0"/>
              <w:jc w:val="both"/>
              <w:rPr>
                <w:rFonts w:ascii="Arial" w:hAnsi="Arial" w:cs="Arial"/>
                <w:b/>
                <w:bCs/>
                <w:sz w:val="24"/>
                <w:szCs w:val="24"/>
              </w:rPr>
            </w:pPr>
            <w:r w:rsidRPr="00911E02">
              <w:rPr>
                <w:rFonts w:ascii="Arial" w:hAnsi="Arial" w:cs="Arial"/>
                <w:b/>
                <w:bCs/>
                <w:sz w:val="24"/>
                <w:szCs w:val="24"/>
              </w:rPr>
              <w:t>By When</w:t>
            </w:r>
          </w:p>
        </w:tc>
        <w:tc>
          <w:tcPr>
            <w:tcW w:w="1541" w:type="dxa"/>
          </w:tcPr>
          <w:p w:rsidR="00171FE4" w:rsidRPr="00911E02" w:rsidRDefault="00171FE4" w:rsidP="00911E02">
            <w:pPr>
              <w:autoSpaceDE w:val="0"/>
              <w:autoSpaceDN w:val="0"/>
              <w:adjustRightInd w:val="0"/>
              <w:jc w:val="both"/>
              <w:rPr>
                <w:rFonts w:ascii="Arial" w:hAnsi="Arial" w:cs="Arial"/>
                <w:b/>
                <w:bCs/>
                <w:sz w:val="24"/>
                <w:szCs w:val="24"/>
              </w:rPr>
            </w:pPr>
            <w:r w:rsidRPr="00911E02">
              <w:rPr>
                <w:rFonts w:ascii="Arial" w:hAnsi="Arial" w:cs="Arial"/>
                <w:b/>
                <w:bCs/>
                <w:sz w:val="24"/>
                <w:szCs w:val="24"/>
              </w:rPr>
              <w:t>Resources</w:t>
            </w:r>
          </w:p>
        </w:tc>
        <w:tc>
          <w:tcPr>
            <w:tcW w:w="1541" w:type="dxa"/>
          </w:tcPr>
          <w:p w:rsidR="00171FE4" w:rsidRPr="00911E02" w:rsidRDefault="00171FE4" w:rsidP="00911E02">
            <w:pPr>
              <w:autoSpaceDE w:val="0"/>
              <w:autoSpaceDN w:val="0"/>
              <w:adjustRightInd w:val="0"/>
              <w:jc w:val="both"/>
              <w:rPr>
                <w:rFonts w:ascii="Arial" w:hAnsi="Arial" w:cs="Arial"/>
                <w:b/>
                <w:bCs/>
                <w:sz w:val="24"/>
                <w:szCs w:val="24"/>
              </w:rPr>
            </w:pPr>
            <w:r w:rsidRPr="00911E02">
              <w:rPr>
                <w:rFonts w:ascii="Arial" w:hAnsi="Arial" w:cs="Arial"/>
                <w:b/>
                <w:bCs/>
                <w:sz w:val="24"/>
                <w:szCs w:val="24"/>
              </w:rPr>
              <w:t>Success Criteria</w:t>
            </w:r>
          </w:p>
        </w:tc>
      </w:tr>
      <w:tr w:rsidR="00171FE4" w:rsidRPr="00911E02" w:rsidTr="00AD454B">
        <w:tc>
          <w:tcPr>
            <w:tcW w:w="1540" w:type="dxa"/>
          </w:tcPr>
          <w:p w:rsidR="00171FE4" w:rsidRPr="00911E02" w:rsidRDefault="00171FE4" w:rsidP="00911E02">
            <w:pPr>
              <w:autoSpaceDE w:val="0"/>
              <w:autoSpaceDN w:val="0"/>
              <w:adjustRightInd w:val="0"/>
              <w:jc w:val="both"/>
              <w:rPr>
                <w:rFonts w:ascii="Arial" w:hAnsi="Arial" w:cs="Arial"/>
                <w:b/>
                <w:bCs/>
                <w:sz w:val="24"/>
                <w:szCs w:val="24"/>
              </w:rPr>
            </w:pPr>
          </w:p>
          <w:p w:rsidR="00171FE4" w:rsidRPr="00911E02" w:rsidRDefault="00171FE4" w:rsidP="00911E02">
            <w:pPr>
              <w:autoSpaceDE w:val="0"/>
              <w:autoSpaceDN w:val="0"/>
              <w:adjustRightInd w:val="0"/>
              <w:jc w:val="both"/>
              <w:rPr>
                <w:rFonts w:ascii="Arial" w:hAnsi="Arial" w:cs="Arial"/>
                <w:b/>
                <w:bCs/>
                <w:sz w:val="24"/>
                <w:szCs w:val="24"/>
              </w:rPr>
            </w:pPr>
          </w:p>
          <w:p w:rsidR="00171FE4" w:rsidRPr="00911E02" w:rsidRDefault="00171FE4" w:rsidP="00911E02">
            <w:pPr>
              <w:autoSpaceDE w:val="0"/>
              <w:autoSpaceDN w:val="0"/>
              <w:adjustRightInd w:val="0"/>
              <w:jc w:val="both"/>
              <w:rPr>
                <w:rFonts w:ascii="Arial" w:hAnsi="Arial" w:cs="Arial"/>
                <w:b/>
                <w:bCs/>
                <w:sz w:val="24"/>
                <w:szCs w:val="24"/>
              </w:rPr>
            </w:pPr>
          </w:p>
          <w:p w:rsidR="00171FE4" w:rsidRPr="00911E02" w:rsidRDefault="00171FE4" w:rsidP="00911E02">
            <w:pPr>
              <w:autoSpaceDE w:val="0"/>
              <w:autoSpaceDN w:val="0"/>
              <w:adjustRightInd w:val="0"/>
              <w:jc w:val="both"/>
              <w:rPr>
                <w:rFonts w:ascii="Arial" w:hAnsi="Arial" w:cs="Arial"/>
                <w:b/>
                <w:bCs/>
                <w:sz w:val="24"/>
                <w:szCs w:val="24"/>
              </w:rPr>
            </w:pPr>
          </w:p>
          <w:p w:rsidR="00171FE4" w:rsidRPr="00911E02" w:rsidRDefault="00171FE4" w:rsidP="00911E02">
            <w:pPr>
              <w:autoSpaceDE w:val="0"/>
              <w:autoSpaceDN w:val="0"/>
              <w:adjustRightInd w:val="0"/>
              <w:jc w:val="both"/>
              <w:rPr>
                <w:rFonts w:ascii="Arial" w:hAnsi="Arial" w:cs="Arial"/>
                <w:b/>
                <w:bCs/>
                <w:sz w:val="24"/>
                <w:szCs w:val="24"/>
              </w:rPr>
            </w:pPr>
          </w:p>
          <w:p w:rsidR="00171FE4" w:rsidRPr="00911E02" w:rsidRDefault="00171FE4" w:rsidP="00911E02">
            <w:pPr>
              <w:autoSpaceDE w:val="0"/>
              <w:autoSpaceDN w:val="0"/>
              <w:adjustRightInd w:val="0"/>
              <w:jc w:val="both"/>
              <w:rPr>
                <w:rFonts w:ascii="Arial" w:hAnsi="Arial" w:cs="Arial"/>
                <w:b/>
                <w:bCs/>
                <w:sz w:val="24"/>
                <w:szCs w:val="24"/>
              </w:rPr>
            </w:pPr>
          </w:p>
          <w:p w:rsidR="00171FE4" w:rsidRPr="00911E02" w:rsidRDefault="00171FE4" w:rsidP="00911E02">
            <w:pPr>
              <w:autoSpaceDE w:val="0"/>
              <w:autoSpaceDN w:val="0"/>
              <w:adjustRightInd w:val="0"/>
              <w:jc w:val="both"/>
              <w:rPr>
                <w:rFonts w:ascii="Arial" w:hAnsi="Arial" w:cs="Arial"/>
                <w:b/>
                <w:bCs/>
                <w:sz w:val="24"/>
                <w:szCs w:val="24"/>
              </w:rPr>
            </w:pPr>
          </w:p>
          <w:p w:rsidR="00171FE4" w:rsidRPr="00911E02" w:rsidRDefault="00171FE4" w:rsidP="00911E02">
            <w:pPr>
              <w:autoSpaceDE w:val="0"/>
              <w:autoSpaceDN w:val="0"/>
              <w:adjustRightInd w:val="0"/>
              <w:jc w:val="both"/>
              <w:rPr>
                <w:rFonts w:ascii="Arial" w:hAnsi="Arial" w:cs="Arial"/>
                <w:b/>
                <w:bCs/>
                <w:sz w:val="24"/>
                <w:szCs w:val="24"/>
              </w:rPr>
            </w:pPr>
          </w:p>
          <w:p w:rsidR="00171FE4" w:rsidRPr="00911E02" w:rsidRDefault="00171FE4" w:rsidP="00911E02">
            <w:pPr>
              <w:autoSpaceDE w:val="0"/>
              <w:autoSpaceDN w:val="0"/>
              <w:adjustRightInd w:val="0"/>
              <w:jc w:val="both"/>
              <w:rPr>
                <w:rFonts w:ascii="Arial" w:hAnsi="Arial" w:cs="Arial"/>
                <w:b/>
                <w:bCs/>
                <w:sz w:val="24"/>
                <w:szCs w:val="24"/>
              </w:rPr>
            </w:pPr>
          </w:p>
          <w:p w:rsidR="00171FE4" w:rsidRPr="00911E02" w:rsidRDefault="00171FE4" w:rsidP="00911E02">
            <w:pPr>
              <w:autoSpaceDE w:val="0"/>
              <w:autoSpaceDN w:val="0"/>
              <w:adjustRightInd w:val="0"/>
              <w:jc w:val="both"/>
              <w:rPr>
                <w:rFonts w:ascii="Arial" w:hAnsi="Arial" w:cs="Arial"/>
                <w:b/>
                <w:bCs/>
                <w:sz w:val="24"/>
                <w:szCs w:val="24"/>
              </w:rPr>
            </w:pPr>
          </w:p>
          <w:p w:rsidR="00171FE4" w:rsidRPr="00911E02" w:rsidRDefault="00171FE4" w:rsidP="00911E02">
            <w:pPr>
              <w:autoSpaceDE w:val="0"/>
              <w:autoSpaceDN w:val="0"/>
              <w:adjustRightInd w:val="0"/>
              <w:jc w:val="both"/>
              <w:rPr>
                <w:rFonts w:ascii="Arial" w:hAnsi="Arial" w:cs="Arial"/>
                <w:b/>
                <w:bCs/>
                <w:sz w:val="24"/>
                <w:szCs w:val="24"/>
              </w:rPr>
            </w:pPr>
          </w:p>
          <w:p w:rsidR="00171FE4" w:rsidRPr="00911E02" w:rsidRDefault="00171FE4" w:rsidP="00911E02">
            <w:pPr>
              <w:autoSpaceDE w:val="0"/>
              <w:autoSpaceDN w:val="0"/>
              <w:adjustRightInd w:val="0"/>
              <w:jc w:val="both"/>
              <w:rPr>
                <w:rFonts w:ascii="Arial" w:hAnsi="Arial" w:cs="Arial"/>
                <w:b/>
                <w:bCs/>
                <w:sz w:val="24"/>
                <w:szCs w:val="24"/>
              </w:rPr>
            </w:pPr>
          </w:p>
          <w:p w:rsidR="00171FE4" w:rsidRPr="00911E02" w:rsidRDefault="00171FE4" w:rsidP="00911E02">
            <w:pPr>
              <w:autoSpaceDE w:val="0"/>
              <w:autoSpaceDN w:val="0"/>
              <w:adjustRightInd w:val="0"/>
              <w:jc w:val="both"/>
              <w:rPr>
                <w:rFonts w:ascii="Arial" w:hAnsi="Arial" w:cs="Arial"/>
                <w:b/>
                <w:bCs/>
                <w:sz w:val="24"/>
                <w:szCs w:val="24"/>
              </w:rPr>
            </w:pPr>
          </w:p>
          <w:p w:rsidR="00171FE4" w:rsidRPr="00911E02" w:rsidRDefault="00171FE4" w:rsidP="00911E02">
            <w:pPr>
              <w:autoSpaceDE w:val="0"/>
              <w:autoSpaceDN w:val="0"/>
              <w:adjustRightInd w:val="0"/>
              <w:jc w:val="both"/>
              <w:rPr>
                <w:rFonts w:ascii="Arial" w:hAnsi="Arial" w:cs="Arial"/>
                <w:b/>
                <w:bCs/>
                <w:sz w:val="24"/>
                <w:szCs w:val="24"/>
              </w:rPr>
            </w:pPr>
          </w:p>
          <w:p w:rsidR="00171FE4" w:rsidRPr="00911E02" w:rsidRDefault="00171FE4" w:rsidP="00911E02">
            <w:pPr>
              <w:autoSpaceDE w:val="0"/>
              <w:autoSpaceDN w:val="0"/>
              <w:adjustRightInd w:val="0"/>
              <w:jc w:val="both"/>
              <w:rPr>
                <w:rFonts w:ascii="Arial" w:hAnsi="Arial" w:cs="Arial"/>
                <w:b/>
                <w:bCs/>
                <w:sz w:val="24"/>
                <w:szCs w:val="24"/>
              </w:rPr>
            </w:pPr>
          </w:p>
          <w:p w:rsidR="00171FE4" w:rsidRPr="00911E02" w:rsidRDefault="00171FE4" w:rsidP="00911E02">
            <w:pPr>
              <w:autoSpaceDE w:val="0"/>
              <w:autoSpaceDN w:val="0"/>
              <w:adjustRightInd w:val="0"/>
              <w:jc w:val="both"/>
              <w:rPr>
                <w:rFonts w:ascii="Arial" w:hAnsi="Arial" w:cs="Arial"/>
                <w:b/>
                <w:bCs/>
                <w:sz w:val="24"/>
                <w:szCs w:val="24"/>
              </w:rPr>
            </w:pPr>
          </w:p>
          <w:p w:rsidR="00171FE4" w:rsidRPr="00911E02" w:rsidRDefault="00171FE4" w:rsidP="00911E02">
            <w:pPr>
              <w:autoSpaceDE w:val="0"/>
              <w:autoSpaceDN w:val="0"/>
              <w:adjustRightInd w:val="0"/>
              <w:jc w:val="both"/>
              <w:rPr>
                <w:rFonts w:ascii="Arial" w:hAnsi="Arial" w:cs="Arial"/>
                <w:b/>
                <w:bCs/>
                <w:sz w:val="24"/>
                <w:szCs w:val="24"/>
              </w:rPr>
            </w:pPr>
          </w:p>
          <w:p w:rsidR="00171FE4" w:rsidRPr="00911E02" w:rsidRDefault="00171FE4" w:rsidP="00911E02">
            <w:pPr>
              <w:autoSpaceDE w:val="0"/>
              <w:autoSpaceDN w:val="0"/>
              <w:adjustRightInd w:val="0"/>
              <w:jc w:val="both"/>
              <w:rPr>
                <w:rFonts w:ascii="Arial" w:hAnsi="Arial" w:cs="Arial"/>
                <w:b/>
                <w:bCs/>
                <w:sz w:val="24"/>
                <w:szCs w:val="24"/>
              </w:rPr>
            </w:pPr>
          </w:p>
        </w:tc>
        <w:tc>
          <w:tcPr>
            <w:tcW w:w="2112" w:type="dxa"/>
          </w:tcPr>
          <w:p w:rsidR="00171FE4" w:rsidRPr="00911E02" w:rsidRDefault="00171FE4" w:rsidP="00911E02">
            <w:pPr>
              <w:autoSpaceDE w:val="0"/>
              <w:autoSpaceDN w:val="0"/>
              <w:adjustRightInd w:val="0"/>
              <w:jc w:val="both"/>
              <w:rPr>
                <w:rFonts w:ascii="Arial" w:hAnsi="Arial" w:cs="Arial"/>
                <w:b/>
                <w:bCs/>
                <w:sz w:val="24"/>
                <w:szCs w:val="24"/>
              </w:rPr>
            </w:pPr>
          </w:p>
        </w:tc>
        <w:tc>
          <w:tcPr>
            <w:tcW w:w="1559" w:type="dxa"/>
          </w:tcPr>
          <w:p w:rsidR="00171FE4" w:rsidRPr="00911E02" w:rsidRDefault="00171FE4" w:rsidP="00911E02">
            <w:pPr>
              <w:autoSpaceDE w:val="0"/>
              <w:autoSpaceDN w:val="0"/>
              <w:adjustRightInd w:val="0"/>
              <w:jc w:val="both"/>
              <w:rPr>
                <w:rFonts w:ascii="Arial" w:hAnsi="Arial" w:cs="Arial"/>
                <w:b/>
                <w:bCs/>
                <w:sz w:val="24"/>
                <w:szCs w:val="24"/>
              </w:rPr>
            </w:pPr>
          </w:p>
        </w:tc>
        <w:tc>
          <w:tcPr>
            <w:tcW w:w="949" w:type="dxa"/>
          </w:tcPr>
          <w:p w:rsidR="00171FE4" w:rsidRPr="00911E02" w:rsidRDefault="00171FE4" w:rsidP="00911E02">
            <w:pPr>
              <w:autoSpaceDE w:val="0"/>
              <w:autoSpaceDN w:val="0"/>
              <w:adjustRightInd w:val="0"/>
              <w:jc w:val="both"/>
              <w:rPr>
                <w:rFonts w:ascii="Arial" w:hAnsi="Arial" w:cs="Arial"/>
                <w:b/>
                <w:bCs/>
                <w:sz w:val="24"/>
                <w:szCs w:val="24"/>
              </w:rPr>
            </w:pPr>
          </w:p>
        </w:tc>
        <w:tc>
          <w:tcPr>
            <w:tcW w:w="1541" w:type="dxa"/>
          </w:tcPr>
          <w:p w:rsidR="00171FE4" w:rsidRPr="00911E02" w:rsidRDefault="00171FE4" w:rsidP="00911E02">
            <w:pPr>
              <w:autoSpaceDE w:val="0"/>
              <w:autoSpaceDN w:val="0"/>
              <w:adjustRightInd w:val="0"/>
              <w:jc w:val="both"/>
              <w:rPr>
                <w:rFonts w:ascii="Arial" w:hAnsi="Arial" w:cs="Arial"/>
                <w:b/>
                <w:bCs/>
                <w:sz w:val="24"/>
                <w:szCs w:val="24"/>
              </w:rPr>
            </w:pPr>
          </w:p>
        </w:tc>
        <w:tc>
          <w:tcPr>
            <w:tcW w:w="1541" w:type="dxa"/>
          </w:tcPr>
          <w:p w:rsidR="00171FE4" w:rsidRPr="00911E02" w:rsidRDefault="00171FE4" w:rsidP="00911E02">
            <w:pPr>
              <w:autoSpaceDE w:val="0"/>
              <w:autoSpaceDN w:val="0"/>
              <w:adjustRightInd w:val="0"/>
              <w:jc w:val="both"/>
              <w:rPr>
                <w:rFonts w:ascii="Arial" w:hAnsi="Arial" w:cs="Arial"/>
                <w:b/>
                <w:bCs/>
                <w:sz w:val="24"/>
                <w:szCs w:val="24"/>
              </w:rPr>
            </w:pPr>
          </w:p>
        </w:tc>
      </w:tr>
    </w:tbl>
    <w:p w:rsidR="00171FE4" w:rsidRPr="00911E02" w:rsidRDefault="00171FE4" w:rsidP="00911E02">
      <w:pPr>
        <w:autoSpaceDE w:val="0"/>
        <w:autoSpaceDN w:val="0"/>
        <w:adjustRightInd w:val="0"/>
        <w:spacing w:after="0" w:line="240" w:lineRule="auto"/>
        <w:jc w:val="both"/>
        <w:rPr>
          <w:rFonts w:ascii="Arial" w:hAnsi="Arial" w:cs="Arial"/>
          <w:b/>
          <w:bCs/>
          <w:sz w:val="24"/>
          <w:szCs w:val="24"/>
        </w:rPr>
      </w:pPr>
    </w:p>
    <w:p w:rsidR="00171FE4" w:rsidRPr="00911E02" w:rsidRDefault="00171FE4" w:rsidP="00911E02">
      <w:pPr>
        <w:jc w:val="both"/>
        <w:rPr>
          <w:rFonts w:ascii="Arial" w:hAnsi="Arial" w:cs="Arial"/>
          <w:sz w:val="24"/>
          <w:szCs w:val="24"/>
        </w:rPr>
      </w:pPr>
    </w:p>
    <w:sectPr w:rsidR="00171FE4" w:rsidRPr="00911E0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A9F" w:rsidRDefault="00BC7A9F" w:rsidP="00171FE4">
      <w:pPr>
        <w:spacing w:after="0" w:line="240" w:lineRule="auto"/>
      </w:pPr>
      <w:r>
        <w:separator/>
      </w:r>
    </w:p>
  </w:endnote>
  <w:endnote w:type="continuationSeparator" w:id="0">
    <w:p w:rsidR="00BC7A9F" w:rsidRDefault="00BC7A9F" w:rsidP="0017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231983"/>
      <w:docPartObj>
        <w:docPartGallery w:val="Page Numbers (Bottom of Page)"/>
        <w:docPartUnique/>
      </w:docPartObj>
    </w:sdtPr>
    <w:sdtEndPr>
      <w:rPr>
        <w:noProof/>
      </w:rPr>
    </w:sdtEndPr>
    <w:sdtContent>
      <w:p w:rsidR="00AD454B" w:rsidRDefault="00AD454B">
        <w:pPr>
          <w:pStyle w:val="Footer"/>
          <w:jc w:val="center"/>
        </w:pPr>
        <w:r>
          <w:fldChar w:fldCharType="begin"/>
        </w:r>
        <w:r>
          <w:instrText xml:space="preserve"> PAGE   \* MERGEFORMAT </w:instrText>
        </w:r>
        <w:r>
          <w:fldChar w:fldCharType="separate"/>
        </w:r>
        <w:r w:rsidR="00012290">
          <w:rPr>
            <w:noProof/>
          </w:rPr>
          <w:t>6</w:t>
        </w:r>
        <w:r>
          <w:rPr>
            <w:noProof/>
          </w:rPr>
          <w:fldChar w:fldCharType="end"/>
        </w:r>
      </w:p>
    </w:sdtContent>
  </w:sdt>
  <w:p w:rsidR="00AD454B" w:rsidRDefault="00AD4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A9F" w:rsidRDefault="00BC7A9F" w:rsidP="00171FE4">
      <w:pPr>
        <w:spacing w:after="0" w:line="240" w:lineRule="auto"/>
      </w:pPr>
      <w:r>
        <w:separator/>
      </w:r>
    </w:p>
  </w:footnote>
  <w:footnote w:type="continuationSeparator" w:id="0">
    <w:p w:rsidR="00BC7A9F" w:rsidRDefault="00BC7A9F" w:rsidP="00171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4B" w:rsidRPr="00F21774" w:rsidRDefault="00AD454B" w:rsidP="00AD454B">
    <w:pPr>
      <w:pStyle w:val="Header"/>
    </w:pPr>
    <w:r>
      <w:t>De La Salle Waterford</w:t>
    </w:r>
    <w:r>
      <w:tab/>
      <w:t>Special Education Teaching and Inclusion</w:t>
    </w:r>
    <w:r>
      <w:tab/>
      <w:t>October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F61"/>
    <w:multiLevelType w:val="hybridMultilevel"/>
    <w:tmpl w:val="40BCE17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BA77ED"/>
    <w:multiLevelType w:val="multilevel"/>
    <w:tmpl w:val="0DDE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751146"/>
    <w:multiLevelType w:val="multilevel"/>
    <w:tmpl w:val="98F6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165490"/>
    <w:multiLevelType w:val="multilevel"/>
    <w:tmpl w:val="A96E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B45456"/>
    <w:multiLevelType w:val="hybridMultilevel"/>
    <w:tmpl w:val="5C84AC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7BF32F4"/>
    <w:multiLevelType w:val="multilevel"/>
    <w:tmpl w:val="E114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187E7D"/>
    <w:multiLevelType w:val="multilevel"/>
    <w:tmpl w:val="CF08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F1293"/>
    <w:multiLevelType w:val="hybridMultilevel"/>
    <w:tmpl w:val="940C3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0017123"/>
    <w:multiLevelType w:val="multilevel"/>
    <w:tmpl w:val="5742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6B0A6B"/>
    <w:multiLevelType w:val="multilevel"/>
    <w:tmpl w:val="AC9A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0B6A8F"/>
    <w:multiLevelType w:val="multilevel"/>
    <w:tmpl w:val="88E0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D06F1E"/>
    <w:multiLevelType w:val="multilevel"/>
    <w:tmpl w:val="81481A7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1C20F9"/>
    <w:multiLevelType w:val="hybridMultilevel"/>
    <w:tmpl w:val="3A9E0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1A7112A"/>
    <w:multiLevelType w:val="multilevel"/>
    <w:tmpl w:val="5102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A62E60"/>
    <w:multiLevelType w:val="multilevel"/>
    <w:tmpl w:val="BB8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DB2D68"/>
    <w:multiLevelType w:val="multilevel"/>
    <w:tmpl w:val="7226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C3422B"/>
    <w:multiLevelType w:val="hybridMultilevel"/>
    <w:tmpl w:val="4F361AC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1A87991"/>
    <w:multiLevelType w:val="multilevel"/>
    <w:tmpl w:val="F46C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166963"/>
    <w:multiLevelType w:val="multilevel"/>
    <w:tmpl w:val="8994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253F17"/>
    <w:multiLevelType w:val="hybridMultilevel"/>
    <w:tmpl w:val="15F481E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24A1A97"/>
    <w:multiLevelType w:val="multilevel"/>
    <w:tmpl w:val="B432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2C46A64"/>
    <w:multiLevelType w:val="hybridMultilevel"/>
    <w:tmpl w:val="9B36CC5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70400C0"/>
    <w:multiLevelType w:val="hybridMultilevel"/>
    <w:tmpl w:val="EBE69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B3B344B"/>
    <w:multiLevelType w:val="multilevel"/>
    <w:tmpl w:val="B79E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B867F7"/>
    <w:multiLevelType w:val="hybridMultilevel"/>
    <w:tmpl w:val="627232B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3EA540B"/>
    <w:multiLevelType w:val="hybridMultilevel"/>
    <w:tmpl w:val="BD3AE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45310C1"/>
    <w:multiLevelType w:val="hybridMultilevel"/>
    <w:tmpl w:val="5B3C89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55821FE"/>
    <w:multiLevelType w:val="multilevel"/>
    <w:tmpl w:val="8D36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9AE7F26"/>
    <w:multiLevelType w:val="hybridMultilevel"/>
    <w:tmpl w:val="51AC8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C055D96"/>
    <w:multiLevelType w:val="multilevel"/>
    <w:tmpl w:val="0160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C55DA3"/>
    <w:multiLevelType w:val="multilevel"/>
    <w:tmpl w:val="F0BC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1E11B00"/>
    <w:multiLevelType w:val="hybridMultilevel"/>
    <w:tmpl w:val="079A1D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40B0FCF"/>
    <w:multiLevelType w:val="hybridMultilevel"/>
    <w:tmpl w:val="6216633A"/>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33">
    <w:nsid w:val="7F8E314F"/>
    <w:multiLevelType w:val="hybridMultilevel"/>
    <w:tmpl w:val="9E5228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18"/>
  </w:num>
  <w:num w:numId="4">
    <w:abstractNumId w:val="10"/>
  </w:num>
  <w:num w:numId="5">
    <w:abstractNumId w:val="2"/>
  </w:num>
  <w:num w:numId="6">
    <w:abstractNumId w:val="29"/>
  </w:num>
  <w:num w:numId="7">
    <w:abstractNumId w:val="27"/>
  </w:num>
  <w:num w:numId="8">
    <w:abstractNumId w:val="13"/>
  </w:num>
  <w:num w:numId="9">
    <w:abstractNumId w:val="17"/>
  </w:num>
  <w:num w:numId="10">
    <w:abstractNumId w:val="3"/>
  </w:num>
  <w:num w:numId="11">
    <w:abstractNumId w:val="23"/>
  </w:num>
  <w:num w:numId="12">
    <w:abstractNumId w:val="15"/>
  </w:num>
  <w:num w:numId="13">
    <w:abstractNumId w:val="20"/>
  </w:num>
  <w:num w:numId="14">
    <w:abstractNumId w:val="9"/>
  </w:num>
  <w:num w:numId="15">
    <w:abstractNumId w:val="5"/>
  </w:num>
  <w:num w:numId="16">
    <w:abstractNumId w:val="8"/>
  </w:num>
  <w:num w:numId="17">
    <w:abstractNumId w:val="1"/>
  </w:num>
  <w:num w:numId="18">
    <w:abstractNumId w:val="11"/>
  </w:num>
  <w:num w:numId="19">
    <w:abstractNumId w:val="30"/>
  </w:num>
  <w:num w:numId="20">
    <w:abstractNumId w:val="12"/>
  </w:num>
  <w:num w:numId="21">
    <w:abstractNumId w:val="26"/>
  </w:num>
  <w:num w:numId="22">
    <w:abstractNumId w:val="28"/>
  </w:num>
  <w:num w:numId="23">
    <w:abstractNumId w:val="4"/>
  </w:num>
  <w:num w:numId="24">
    <w:abstractNumId w:val="25"/>
  </w:num>
  <w:num w:numId="25">
    <w:abstractNumId w:val="7"/>
  </w:num>
  <w:num w:numId="26">
    <w:abstractNumId w:val="16"/>
  </w:num>
  <w:num w:numId="27">
    <w:abstractNumId w:val="24"/>
  </w:num>
  <w:num w:numId="28">
    <w:abstractNumId w:val="0"/>
  </w:num>
  <w:num w:numId="29">
    <w:abstractNumId w:val="19"/>
  </w:num>
  <w:num w:numId="30">
    <w:abstractNumId w:val="21"/>
  </w:num>
  <w:num w:numId="31">
    <w:abstractNumId w:val="22"/>
  </w:num>
  <w:num w:numId="32">
    <w:abstractNumId w:val="14"/>
  </w:num>
  <w:num w:numId="33">
    <w:abstractNumId w:val="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E4"/>
    <w:rsid w:val="00012290"/>
    <w:rsid w:val="00171FE4"/>
    <w:rsid w:val="003A225A"/>
    <w:rsid w:val="004F7F43"/>
    <w:rsid w:val="005E4D89"/>
    <w:rsid w:val="00663A6A"/>
    <w:rsid w:val="006667E8"/>
    <w:rsid w:val="0072183B"/>
    <w:rsid w:val="007665A5"/>
    <w:rsid w:val="007D40CC"/>
    <w:rsid w:val="00911E02"/>
    <w:rsid w:val="00995AC3"/>
    <w:rsid w:val="00A75CC1"/>
    <w:rsid w:val="00AA2457"/>
    <w:rsid w:val="00AD454B"/>
    <w:rsid w:val="00BC7A9F"/>
    <w:rsid w:val="00C3407F"/>
    <w:rsid w:val="00E949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FE4"/>
  </w:style>
  <w:style w:type="paragraph" w:styleId="ListParagraph">
    <w:name w:val="List Paragraph"/>
    <w:basedOn w:val="Normal"/>
    <w:uiPriority w:val="34"/>
    <w:qFormat/>
    <w:rsid w:val="00171FE4"/>
    <w:pPr>
      <w:ind w:left="720"/>
      <w:contextualSpacing/>
    </w:pPr>
  </w:style>
  <w:style w:type="paragraph" w:customStyle="1" w:styleId="Default">
    <w:name w:val="Default"/>
    <w:rsid w:val="00171FE4"/>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171FE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ixguard">
    <w:name w:val="wixguard"/>
    <w:basedOn w:val="DefaultParagraphFont"/>
    <w:rsid w:val="00171FE4"/>
  </w:style>
  <w:style w:type="table" w:styleId="TableGrid">
    <w:name w:val="Table Grid"/>
    <w:basedOn w:val="TableNormal"/>
    <w:uiPriority w:val="59"/>
    <w:rsid w:val="0017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71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FE4"/>
  </w:style>
  <w:style w:type="paragraph" w:styleId="BalloonText">
    <w:name w:val="Balloon Text"/>
    <w:basedOn w:val="Normal"/>
    <w:link w:val="BalloonTextChar"/>
    <w:uiPriority w:val="99"/>
    <w:semiHidden/>
    <w:unhideWhenUsed/>
    <w:rsid w:val="005E4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FE4"/>
  </w:style>
  <w:style w:type="paragraph" w:styleId="ListParagraph">
    <w:name w:val="List Paragraph"/>
    <w:basedOn w:val="Normal"/>
    <w:uiPriority w:val="34"/>
    <w:qFormat/>
    <w:rsid w:val="00171FE4"/>
    <w:pPr>
      <w:ind w:left="720"/>
      <w:contextualSpacing/>
    </w:pPr>
  </w:style>
  <w:style w:type="paragraph" w:customStyle="1" w:styleId="Default">
    <w:name w:val="Default"/>
    <w:rsid w:val="00171FE4"/>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171FE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ixguard">
    <w:name w:val="wixguard"/>
    <w:basedOn w:val="DefaultParagraphFont"/>
    <w:rsid w:val="00171FE4"/>
  </w:style>
  <w:style w:type="table" w:styleId="TableGrid">
    <w:name w:val="Table Grid"/>
    <w:basedOn w:val="TableNormal"/>
    <w:uiPriority w:val="59"/>
    <w:rsid w:val="0017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71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FE4"/>
  </w:style>
  <w:style w:type="paragraph" w:styleId="BalloonText">
    <w:name w:val="Balloon Text"/>
    <w:basedOn w:val="Normal"/>
    <w:link w:val="BalloonTextChar"/>
    <w:uiPriority w:val="99"/>
    <w:semiHidden/>
    <w:unhideWhenUsed/>
    <w:rsid w:val="005E4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3655</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2022-10-23T14:36:00Z</dcterms:created>
  <dcterms:modified xsi:type="dcterms:W3CDTF">2022-10-23T14:50:00Z</dcterms:modified>
</cp:coreProperties>
</file>